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20" w:rsidRPr="00C16534" w:rsidRDefault="00004020" w:rsidP="00004020">
      <w:pPr>
        <w:widowControl/>
        <w:spacing w:before="100" w:beforeAutospacing="1" w:after="100" w:afterAutospacing="1" w:line="432" w:lineRule="auto"/>
        <w:jc w:val="left"/>
        <w:rPr>
          <w:rFonts w:ascii="楷体" w:eastAsia="楷体" w:hAnsi="楷体" w:cs="宋体"/>
          <w:b/>
          <w:bCs/>
          <w:color w:val="000000"/>
          <w:kern w:val="0"/>
          <w:sz w:val="28"/>
          <w:szCs w:val="28"/>
        </w:rPr>
      </w:pPr>
      <w:r w:rsidRPr="00C16534">
        <w:rPr>
          <w:rFonts w:ascii="楷体" w:eastAsia="楷体" w:hAnsi="楷体" w:cs="宋体"/>
          <w:b/>
          <w:bCs/>
          <w:color w:val="000000"/>
          <w:kern w:val="0"/>
          <w:sz w:val="28"/>
          <w:szCs w:val="28"/>
        </w:rPr>
        <w:t>附件</w:t>
      </w:r>
      <w:r w:rsidR="00451DA8" w:rsidRPr="00C16534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3</w:t>
      </w:r>
      <w:r w:rsidRPr="00C16534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AF27BF" w:rsidRPr="00C16534" w:rsidRDefault="00AF27BF" w:rsidP="00641E92">
      <w:pPr>
        <w:widowControl/>
        <w:spacing w:before="100" w:beforeAutospacing="1" w:after="100" w:afterAutospacing="1" w:line="432" w:lineRule="auto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C16534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事业单位工作人员处分暂行规定</w:t>
      </w:r>
      <w:r w:rsidR="00503FB6" w:rsidRPr="00C16534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（相关规定）</w:t>
      </w:r>
    </w:p>
    <w:p w:rsidR="00503FB6" w:rsidRPr="00C16534" w:rsidRDefault="00503FB6" w:rsidP="00AF27BF">
      <w:pPr>
        <w:widowControl/>
        <w:spacing w:before="100" w:beforeAutospacing="1" w:after="100" w:afterAutospacing="1" w:line="432" w:lineRule="auto"/>
        <w:jc w:val="center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C16534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（人社部、监察部令第18号）</w:t>
      </w:r>
    </w:p>
    <w:p w:rsidR="00AF27BF" w:rsidRPr="00C16534" w:rsidRDefault="00AF27BF" w:rsidP="00AF27BF">
      <w:pPr>
        <w:widowControl/>
        <w:spacing w:before="100" w:beforeAutospacing="1" w:after="100" w:afterAutospacing="1" w:line="432" w:lineRule="auto"/>
        <w:jc w:val="center"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 w:rsidRPr="00C16534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第二章　处分的种类和适用</w:t>
      </w:r>
    </w:p>
    <w:p w:rsidR="00C23814" w:rsidRPr="00C12B91" w:rsidRDefault="00AF27BF" w:rsidP="006B44B1">
      <w:pPr>
        <w:spacing w:line="360" w:lineRule="auto"/>
        <w:rPr>
          <w:rFonts w:ascii="仿宋" w:eastAsia="仿宋" w:hAnsi="仿宋"/>
          <w:sz w:val="24"/>
          <w:szCs w:val="24"/>
        </w:rPr>
      </w:pPr>
      <w:r w:rsidRPr="00C1653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　　</w:t>
      </w:r>
      <w:r w:rsidRPr="00C16534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第七条</w:t>
      </w:r>
      <w:r w:rsidRPr="00C1653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　事业单位工作人员受到警告处分的，在受处分期间，不得聘用到高于现聘岗位等级的岗位；</w:t>
      </w:r>
      <w:r w:rsidRPr="00C16534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在作出处分决定的当年，年度考核不能确定为优秀等次</w:t>
      </w:r>
      <w:r w:rsidRPr="00C1653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 w:rsidRPr="00C1653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br/>
        <w:t xml:space="preserve">　　事业单位工作人员受到记过处分的，在受处分期间，不得聘用到高于现聘岗位等级的岗位，</w:t>
      </w:r>
      <w:r w:rsidRPr="00C16534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年度考核不得确定为合格及以上等次</w:t>
      </w:r>
      <w:r w:rsidRPr="00C1653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 w:rsidRPr="00C1653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br/>
        <w:t xml:space="preserve">　　事业单位工作人</w:t>
      </w:r>
      <w:bookmarkStart w:id="0" w:name="_GoBack"/>
      <w:bookmarkEnd w:id="0"/>
      <w:r w:rsidRPr="00C1653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员受到降低岗位等级处分的，自处分决定生效之日起降低一个以上岗位等级聘用，按照事业单位收入分配有关规定确定其工资待遇；在受处分期间，不得聘用到高于受处分后所聘岗位等级的岗位，</w:t>
      </w:r>
      <w:r w:rsidRPr="00C16534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年度考核不得确定为基本合格及以上等次</w:t>
      </w:r>
      <w:r w:rsidRPr="00C1653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 w:rsidRPr="00C1653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br/>
        <w:t xml:space="preserve">　　行政机关任命的事业单位工作人员在受处分期间的任命、考核、工资待遇按照干部人事管理权限，参照本条第一款、第二款、第三款规定执行。　　</w:t>
      </w:r>
      <w:r w:rsidRPr="00C1653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br/>
        <w:t xml:space="preserve">　　事业单位工作人员受到开除处分的，自处分决定生效之日起，终止其与事业单位的人事关系。</w:t>
      </w:r>
      <w:r w:rsidRPr="00C1653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br/>
      </w:r>
      <w:r w:rsidRPr="00C12B9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</w:t>
      </w:r>
    </w:p>
    <w:sectPr w:rsidR="00C23814" w:rsidRPr="00C12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9C" w:rsidRDefault="00784A9C" w:rsidP="00AF27BF">
      <w:r>
        <w:separator/>
      </w:r>
    </w:p>
  </w:endnote>
  <w:endnote w:type="continuationSeparator" w:id="0">
    <w:p w:rsidR="00784A9C" w:rsidRDefault="00784A9C" w:rsidP="00AF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9C" w:rsidRDefault="00784A9C" w:rsidP="00AF27BF">
      <w:r>
        <w:separator/>
      </w:r>
    </w:p>
  </w:footnote>
  <w:footnote w:type="continuationSeparator" w:id="0">
    <w:p w:rsidR="00784A9C" w:rsidRDefault="00784A9C" w:rsidP="00AF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3B"/>
    <w:rsid w:val="00004020"/>
    <w:rsid w:val="000F6064"/>
    <w:rsid w:val="00451DA8"/>
    <w:rsid w:val="00503FB6"/>
    <w:rsid w:val="00641E92"/>
    <w:rsid w:val="006B44B1"/>
    <w:rsid w:val="00710FBE"/>
    <w:rsid w:val="00784A9C"/>
    <w:rsid w:val="00A30CBA"/>
    <w:rsid w:val="00A8283B"/>
    <w:rsid w:val="00AB3579"/>
    <w:rsid w:val="00AF27BF"/>
    <w:rsid w:val="00C12B91"/>
    <w:rsid w:val="00C16534"/>
    <w:rsid w:val="00C23814"/>
    <w:rsid w:val="00E0198D"/>
    <w:rsid w:val="00E31390"/>
    <w:rsid w:val="00F8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7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7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朱同江</dc:creator>
  <cp:keywords/>
  <dc:description/>
  <cp:lastModifiedBy>lenovo-pc</cp:lastModifiedBy>
  <cp:revision>12</cp:revision>
  <cp:lastPrinted>2019-12-17T08:39:00Z</cp:lastPrinted>
  <dcterms:created xsi:type="dcterms:W3CDTF">2018-12-03T01:24:00Z</dcterms:created>
  <dcterms:modified xsi:type="dcterms:W3CDTF">2019-12-18T10:24:00Z</dcterms:modified>
</cp:coreProperties>
</file>