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30" w:beforeAutospacing="0" w:after="0" w:afterAutospacing="0" w:line="360" w:lineRule="atLeast"/>
        <w:jc w:val="both"/>
        <w:rPr>
          <w:rFonts w:ascii="Arial" w:hAnsi="Arial" w:cs="Arial"/>
          <w:color w:val="333333"/>
        </w:rPr>
      </w:pPr>
      <w:bookmarkStart w:id="0" w:name="_GoBack"/>
      <w:bookmarkEnd w:id="0"/>
      <w:r>
        <w:rPr>
          <w:rStyle w:val="6"/>
          <w:rFonts w:ascii="Arial" w:hAnsi="Arial" w:cs="Arial"/>
          <w:b/>
          <w:bCs/>
          <w:color w:val="333333"/>
          <w:sz w:val="27"/>
          <w:szCs w:val="27"/>
        </w:rPr>
        <w:t>中共中央 国务院</w:t>
      </w:r>
    </w:p>
    <w:p>
      <w:pPr>
        <w:pStyle w:val="2"/>
        <w:shd w:val="clear" w:color="auto" w:fill="FFFFFF"/>
        <w:spacing w:before="330" w:beforeAutospacing="0" w:after="0" w:afterAutospacing="0" w:line="360" w:lineRule="atLeast"/>
        <w:jc w:val="both"/>
        <w:rPr>
          <w:rFonts w:ascii="Arial" w:hAnsi="Arial" w:cs="Arial"/>
          <w:color w:val="333333"/>
        </w:rPr>
      </w:pPr>
      <w:r>
        <w:rPr>
          <w:rStyle w:val="6"/>
          <w:rFonts w:ascii="Arial" w:hAnsi="Arial" w:cs="Arial"/>
          <w:b/>
          <w:bCs/>
          <w:color w:val="333333"/>
          <w:sz w:val="27"/>
          <w:szCs w:val="27"/>
        </w:rPr>
        <w:t>关于全面加强新时代大中小学劳动教育的意见</w:t>
      </w:r>
    </w:p>
    <w:p>
      <w:pPr>
        <w:pStyle w:val="2"/>
        <w:shd w:val="clear" w:color="auto" w:fill="FFFFFF"/>
        <w:spacing w:before="330" w:beforeAutospacing="0" w:after="0" w:afterAutospacing="0" w:line="360" w:lineRule="atLeast"/>
        <w:jc w:val="both"/>
        <w:rPr>
          <w:rFonts w:ascii="Arial" w:hAnsi="Arial" w:cs="Arial"/>
          <w:color w:val="333333"/>
        </w:rPr>
      </w:pPr>
      <w:r>
        <w:rPr>
          <w:rStyle w:val="6"/>
          <w:rFonts w:ascii="Arial" w:hAnsi="Arial" w:cs="Arial"/>
          <w:b/>
          <w:bCs/>
          <w:color w:val="333333"/>
          <w:sz w:val="27"/>
          <w:szCs w:val="27"/>
        </w:rPr>
        <w:t>（2020年3月20日）</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为构建德智体美劳全面培养的教育体系，现就加强新时代大中小学劳动教育提出如下意见。</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一、充分认识新时代培养社会主义建设者和接班人对加强劳动教育的新要求</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（三）基本原则</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——遵循教育规律。符合学生年龄特点，以体力劳动为主，注意手脑并用、安全适度，强化实践体验，让学生亲历劳动过程，提升育人实效性。</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——体现时代特征。适应科技发展和产业变革，针对劳动新形态，注重新兴技术支撑和社会服务新变化。深化产教融合，改进劳动教育方式。强化诚实合法劳动意识，培养科学精神，提高创造性劳动能力。</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——强化综合实施。加强政府统筹，拓宽劳动教育途径，整合家庭、学校、社会各方面力量。家庭劳动教育要日常化，学校劳动教育要规范化，社会劳动教育要多样化，形成协同育人格局。</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——坚持因地制宜。根据各地区和学校实际，结合当地在自然、经济、文化等方面条件，充分挖掘行业企业、职业院校等可利用资源，宜工则工、宜农则农，采取多种方式开展劳动教育，避免“一刀切”。</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二、全面构建体现时代特征的劳动教育体系</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（六）设置劳动教育课程。整体优化学校课程设置，将劳动教育纳入中小学国家课程方案和职业院校、普通高等学校人才培养方案，形成具有综合性、实践性、开放性、针对性的劳动教育课程体系。</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根据需要编写劳动实践指导手册，明确教学目标、活动设计、工具使用、考核评价、安全保护等劳动教育要求。</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七）确定劳动教育内容要求。根据教育目标，针对不同学段、类型学生特点，以日常生活劳动、生产劳动和服务性劳动为主要内容开展劳动教育。结合产业新业态、劳动新形态，注重选择新型服务性劳动的内容。</w:t>
      </w:r>
    </w:p>
    <w:p>
      <w:pPr>
        <w:pStyle w:val="2"/>
        <w:shd w:val="clear" w:color="auto" w:fill="FFFFFF"/>
        <w:spacing w:before="330" w:beforeAutospacing="0" w:after="0" w:afterAutospacing="0" w:line="360" w:lineRule="atLeast"/>
        <w:jc w:val="both"/>
        <w:rPr>
          <w:rFonts w:ascii="Arial" w:hAnsi="Arial" w:cs="Arial"/>
          <w:color w:val="FF0000"/>
        </w:rPr>
      </w:pPr>
      <w:r>
        <w:rPr>
          <w:rStyle w:val="5"/>
          <w:rFonts w:ascii="Arial" w:hAnsi="Arial" w:cs="Arial"/>
          <w:color w:val="333333"/>
        </w:rPr>
        <w:t>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w:t>
      </w:r>
      <w:r>
        <w:rPr>
          <w:rStyle w:val="5"/>
          <w:rFonts w:ascii="Arial" w:hAnsi="Arial" w:cs="Arial"/>
          <w:color w:val="FF0000"/>
        </w:rPr>
        <w:t>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三、广泛开展劳动教育实践活动</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四、着力提升劳动教育支撑保障能力</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五、切实加强劳动教育的组织实施</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pPr>
        <w:pStyle w:val="2"/>
        <w:shd w:val="clear" w:color="auto" w:fill="FFFFFF"/>
        <w:spacing w:before="330" w:beforeAutospacing="0" w:after="0" w:afterAutospacing="0" w:line="360" w:lineRule="atLeast"/>
        <w:jc w:val="both"/>
        <w:rPr>
          <w:rFonts w:ascii="Arial" w:hAnsi="Arial" w:cs="Arial"/>
          <w:color w:val="333333"/>
        </w:rPr>
      </w:pPr>
      <w:r>
        <w:rPr>
          <w:rStyle w:val="5"/>
          <w:rFonts w:ascii="Arial" w:hAnsi="Arial" w:cs="Arial"/>
          <w:color w:val="333333"/>
        </w:rPr>
        <w:t>（十八）加强宣传引导。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BF"/>
    <w:rsid w:val="004C0955"/>
    <w:rsid w:val="00582C02"/>
    <w:rsid w:val="00F17DBF"/>
    <w:rsid w:val="2151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bjh-p"/>
    <w:basedOn w:val="4"/>
    <w:uiPriority w:val="0"/>
  </w:style>
  <w:style w:type="character" w:customStyle="1" w:styleId="6">
    <w:name w:val="bjh-strong"/>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719</Words>
  <Characters>4100</Characters>
  <Lines>34</Lines>
  <Paragraphs>9</Paragraphs>
  <TotalTime>7</TotalTime>
  <ScaleCrop>false</ScaleCrop>
  <LinksUpToDate>false</LinksUpToDate>
  <CharactersWithSpaces>4810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2020-04-08T01:36:00Z</dcterms:created>
  <dc:creator>LIU Ping</dc:creator>
  <cp:lastModifiedBy>Gentle.</cp:lastModifiedBy>
  <dcterms:modified xsi:type="dcterms:W3CDTF">2020-04-14T02:28:11Z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