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DE" w:rsidRPr="00342507" w:rsidRDefault="007E285E" w:rsidP="00D0044C">
      <w:pPr>
        <w:jc w:val="center"/>
        <w:rPr>
          <w:b/>
        </w:rPr>
      </w:pPr>
      <w:r w:rsidRPr="00342507">
        <w:rPr>
          <w:rFonts w:hint="eastAsia"/>
          <w:b/>
        </w:rPr>
        <w:t>关于</w:t>
      </w:r>
      <w:proofErr w:type="gramStart"/>
      <w:r w:rsidRPr="00342507">
        <w:rPr>
          <w:rFonts w:hint="eastAsia"/>
          <w:b/>
        </w:rPr>
        <w:t>通识课和</w:t>
      </w:r>
      <w:proofErr w:type="gramEnd"/>
      <w:r w:rsidRPr="00342507">
        <w:rPr>
          <w:rFonts w:hint="eastAsia"/>
          <w:b/>
        </w:rPr>
        <w:t>新生研讨课选课的说明</w:t>
      </w:r>
    </w:p>
    <w:p w:rsidR="00DB4199" w:rsidRPr="00342507" w:rsidRDefault="00DB4199" w:rsidP="00DB4199">
      <w:pPr>
        <w:jc w:val="left"/>
        <w:rPr>
          <w:b/>
          <w:sz w:val="28"/>
          <w:szCs w:val="28"/>
        </w:rPr>
      </w:pPr>
      <w:r w:rsidRPr="00342507">
        <w:rPr>
          <w:rFonts w:hint="eastAsia"/>
          <w:b/>
          <w:sz w:val="28"/>
          <w:szCs w:val="28"/>
        </w:rPr>
        <w:t>一、关于</w:t>
      </w:r>
      <w:r w:rsidRPr="00342507">
        <w:rPr>
          <w:b/>
          <w:sz w:val="28"/>
          <w:szCs w:val="28"/>
        </w:rPr>
        <w:t>2015</w:t>
      </w:r>
      <w:r w:rsidRPr="00342507">
        <w:rPr>
          <w:rFonts w:hint="eastAsia"/>
          <w:b/>
          <w:sz w:val="28"/>
          <w:szCs w:val="28"/>
        </w:rPr>
        <w:t>级通识课程的选课说明</w:t>
      </w:r>
    </w:p>
    <w:p w:rsidR="00DB4199" w:rsidRPr="00342507" w:rsidRDefault="00DB4199" w:rsidP="00342507">
      <w:pPr>
        <w:ind w:firstLineChars="200" w:firstLine="560"/>
        <w:rPr>
          <w:sz w:val="28"/>
          <w:szCs w:val="28"/>
        </w:rPr>
      </w:pPr>
      <w:r w:rsidRPr="00342507">
        <w:rPr>
          <w:rFonts w:hint="eastAsia"/>
          <w:sz w:val="28"/>
          <w:szCs w:val="28"/>
        </w:rPr>
        <w:t>根据</w:t>
      </w:r>
      <w:r w:rsidRPr="00342507">
        <w:rPr>
          <w:sz w:val="28"/>
          <w:szCs w:val="28"/>
        </w:rPr>
        <w:t>2015</w:t>
      </w:r>
      <w:r w:rsidRPr="00342507">
        <w:rPr>
          <w:rFonts w:hint="eastAsia"/>
          <w:sz w:val="28"/>
          <w:szCs w:val="28"/>
        </w:rPr>
        <w:t>级培养计划修订的原则意见要求，“通识教育类”模块学分要求为</w:t>
      </w:r>
      <w:r w:rsidRPr="00342507">
        <w:rPr>
          <w:sz w:val="28"/>
          <w:szCs w:val="28"/>
        </w:rPr>
        <w:t>8+2</w:t>
      </w:r>
      <w:r w:rsidRPr="00342507">
        <w:rPr>
          <w:rFonts w:hint="eastAsia"/>
          <w:sz w:val="28"/>
          <w:szCs w:val="28"/>
        </w:rPr>
        <w:t>，其中</w:t>
      </w:r>
      <w:r w:rsidRPr="00342507">
        <w:rPr>
          <w:sz w:val="28"/>
          <w:szCs w:val="28"/>
        </w:rPr>
        <w:t>8</w:t>
      </w:r>
      <w:r w:rsidRPr="00342507">
        <w:rPr>
          <w:rFonts w:hint="eastAsia"/>
          <w:sz w:val="28"/>
          <w:szCs w:val="28"/>
        </w:rPr>
        <w:t>学分为传统通识课程，</w:t>
      </w:r>
      <w:r w:rsidRPr="00342507">
        <w:rPr>
          <w:sz w:val="28"/>
          <w:szCs w:val="28"/>
        </w:rPr>
        <w:t>2</w:t>
      </w:r>
      <w:r w:rsidRPr="00342507">
        <w:rPr>
          <w:rFonts w:hint="eastAsia"/>
          <w:sz w:val="28"/>
          <w:szCs w:val="28"/>
        </w:rPr>
        <w:t>学分为新生研讨课程（属通识</w:t>
      </w:r>
      <w:r w:rsidR="00CD5014" w:rsidRPr="00342507">
        <w:rPr>
          <w:rFonts w:hint="eastAsia"/>
          <w:sz w:val="28"/>
          <w:szCs w:val="28"/>
        </w:rPr>
        <w:t>教育</w:t>
      </w:r>
      <w:r w:rsidRPr="00342507">
        <w:rPr>
          <w:rFonts w:hint="eastAsia"/>
          <w:sz w:val="28"/>
          <w:szCs w:val="28"/>
        </w:rPr>
        <w:t>模块），要求分别为：</w:t>
      </w:r>
    </w:p>
    <w:p w:rsidR="00317702" w:rsidRPr="00342507" w:rsidRDefault="007E285E" w:rsidP="00342507">
      <w:pPr>
        <w:ind w:firstLineChars="200" w:firstLine="562"/>
        <w:rPr>
          <w:sz w:val="28"/>
          <w:szCs w:val="28"/>
        </w:rPr>
      </w:pPr>
      <w:r w:rsidRPr="00342507">
        <w:rPr>
          <w:b/>
          <w:sz w:val="28"/>
          <w:szCs w:val="28"/>
        </w:rPr>
        <w:t>1</w:t>
      </w:r>
      <w:r w:rsidRPr="00342507">
        <w:rPr>
          <w:rFonts w:hint="eastAsia"/>
          <w:b/>
          <w:sz w:val="28"/>
          <w:szCs w:val="28"/>
        </w:rPr>
        <w:t>、</w:t>
      </w:r>
      <w:r w:rsidR="00DB4199" w:rsidRPr="00342507">
        <w:rPr>
          <w:b/>
          <w:sz w:val="28"/>
          <w:szCs w:val="28"/>
        </w:rPr>
        <w:t>8</w:t>
      </w:r>
      <w:r w:rsidR="00DB4199" w:rsidRPr="00342507">
        <w:rPr>
          <w:rFonts w:hint="eastAsia"/>
          <w:b/>
          <w:sz w:val="28"/>
          <w:szCs w:val="28"/>
        </w:rPr>
        <w:t>学分传统通识课程：</w:t>
      </w:r>
      <w:r w:rsidR="00DB4199" w:rsidRPr="00342507">
        <w:rPr>
          <w:rFonts w:hint="eastAsia"/>
          <w:sz w:val="28"/>
          <w:szCs w:val="28"/>
        </w:rPr>
        <w:t>要求</w:t>
      </w:r>
      <w:r w:rsidR="009253B7" w:rsidRPr="00342507">
        <w:rPr>
          <w:rFonts w:hint="eastAsia"/>
          <w:sz w:val="28"/>
          <w:szCs w:val="28"/>
        </w:rPr>
        <w:t>在</w:t>
      </w:r>
      <w:r w:rsidR="00DB4199" w:rsidRPr="00342507">
        <w:rPr>
          <w:rFonts w:hint="eastAsia"/>
          <w:sz w:val="28"/>
          <w:szCs w:val="28"/>
        </w:rPr>
        <w:t>“交通天下</w:t>
      </w:r>
      <w:r w:rsidR="00DB4199" w:rsidRPr="00342507">
        <w:rPr>
          <w:sz w:val="28"/>
          <w:szCs w:val="28"/>
        </w:rPr>
        <w:t>”</w:t>
      </w:r>
      <w:r w:rsidR="009253B7" w:rsidRPr="00342507">
        <w:rPr>
          <w:rFonts w:hint="eastAsia"/>
          <w:sz w:val="28"/>
          <w:szCs w:val="28"/>
        </w:rPr>
        <w:t>通识</w:t>
      </w:r>
      <w:r w:rsidR="00CD5014" w:rsidRPr="00342507">
        <w:rPr>
          <w:rFonts w:hint="eastAsia"/>
          <w:sz w:val="28"/>
          <w:szCs w:val="28"/>
        </w:rPr>
        <w:t>课程体系</w:t>
      </w:r>
      <w:r w:rsidR="00DB4199" w:rsidRPr="00342507">
        <w:rPr>
          <w:rFonts w:hint="eastAsia"/>
          <w:sz w:val="28"/>
          <w:szCs w:val="28"/>
        </w:rPr>
        <w:t>的可选模块中限</w:t>
      </w:r>
      <w:r w:rsidR="009253B7" w:rsidRPr="00342507">
        <w:rPr>
          <w:rFonts w:hint="eastAsia"/>
          <w:sz w:val="28"/>
          <w:szCs w:val="28"/>
        </w:rPr>
        <w:t>选</w:t>
      </w:r>
      <w:r w:rsidR="009253B7" w:rsidRPr="00342507">
        <w:rPr>
          <w:sz w:val="28"/>
          <w:szCs w:val="28"/>
        </w:rPr>
        <w:t>6</w:t>
      </w:r>
      <w:r w:rsidR="009253B7" w:rsidRPr="00342507">
        <w:rPr>
          <w:rFonts w:hint="eastAsia"/>
          <w:sz w:val="28"/>
          <w:szCs w:val="28"/>
        </w:rPr>
        <w:t>学分</w:t>
      </w:r>
      <w:r w:rsidR="00DB4199" w:rsidRPr="00342507">
        <w:rPr>
          <w:rFonts w:hint="eastAsia"/>
          <w:sz w:val="28"/>
          <w:szCs w:val="28"/>
        </w:rPr>
        <w:t>（每个学科的可选模块见附表）</w:t>
      </w:r>
      <w:r w:rsidR="009253B7" w:rsidRPr="00342507">
        <w:rPr>
          <w:rFonts w:hint="eastAsia"/>
          <w:sz w:val="28"/>
          <w:szCs w:val="28"/>
        </w:rPr>
        <w:t>，</w:t>
      </w:r>
      <w:r w:rsidR="00CD5014" w:rsidRPr="00342507">
        <w:rPr>
          <w:rFonts w:hint="eastAsia"/>
          <w:sz w:val="28"/>
          <w:szCs w:val="28"/>
        </w:rPr>
        <w:t>且每个可选模块最多选修一门课程；</w:t>
      </w:r>
      <w:r w:rsidR="009253B7" w:rsidRPr="00342507">
        <w:rPr>
          <w:rFonts w:hint="eastAsia"/>
          <w:sz w:val="28"/>
          <w:szCs w:val="28"/>
        </w:rPr>
        <w:t>另</w:t>
      </w:r>
      <w:r w:rsidR="00CD5014" w:rsidRPr="00342507">
        <w:rPr>
          <w:sz w:val="28"/>
          <w:szCs w:val="28"/>
        </w:rPr>
        <w:t>2</w:t>
      </w:r>
      <w:r w:rsidR="00CD5014" w:rsidRPr="00342507">
        <w:rPr>
          <w:rFonts w:hint="eastAsia"/>
          <w:sz w:val="28"/>
          <w:szCs w:val="28"/>
        </w:rPr>
        <w:t>学</w:t>
      </w:r>
      <w:r w:rsidR="009253B7" w:rsidRPr="00342507">
        <w:rPr>
          <w:rFonts w:hint="eastAsia"/>
          <w:sz w:val="28"/>
          <w:szCs w:val="28"/>
        </w:rPr>
        <w:t>分可选择全校任意</w:t>
      </w:r>
      <w:r w:rsidR="00DB4199" w:rsidRPr="00342507">
        <w:rPr>
          <w:rFonts w:hint="eastAsia"/>
          <w:sz w:val="28"/>
          <w:szCs w:val="28"/>
        </w:rPr>
        <w:t>课程</w:t>
      </w:r>
      <w:r w:rsidR="009253B7" w:rsidRPr="00342507">
        <w:rPr>
          <w:rFonts w:hint="eastAsia"/>
          <w:sz w:val="28"/>
          <w:szCs w:val="28"/>
        </w:rPr>
        <w:t>。</w:t>
      </w:r>
      <w:r w:rsidR="00A26D7F" w:rsidRPr="00342507">
        <w:rPr>
          <w:rFonts w:hint="eastAsia"/>
          <w:sz w:val="28"/>
          <w:szCs w:val="28"/>
        </w:rPr>
        <w:t>通识</w:t>
      </w:r>
      <w:r w:rsidR="00A26D7F" w:rsidRPr="00342507">
        <w:rPr>
          <w:sz w:val="28"/>
          <w:szCs w:val="28"/>
        </w:rPr>
        <w:t>8</w:t>
      </w:r>
      <w:r w:rsidR="00A26D7F" w:rsidRPr="00342507">
        <w:rPr>
          <w:rFonts w:hint="eastAsia"/>
          <w:sz w:val="28"/>
          <w:szCs w:val="28"/>
        </w:rPr>
        <w:t>学分课程需在本科前</w:t>
      </w:r>
      <w:r w:rsidR="00D0044C" w:rsidRPr="00342507">
        <w:rPr>
          <w:rFonts w:hint="eastAsia"/>
          <w:sz w:val="28"/>
          <w:szCs w:val="28"/>
        </w:rPr>
        <w:t>四</w:t>
      </w:r>
      <w:r w:rsidR="00A26D7F" w:rsidRPr="00342507">
        <w:rPr>
          <w:rFonts w:hint="eastAsia"/>
          <w:sz w:val="28"/>
          <w:szCs w:val="28"/>
        </w:rPr>
        <w:t>个学期学完。</w:t>
      </w:r>
      <w:r w:rsidRPr="00342507">
        <w:rPr>
          <w:rFonts w:hint="eastAsia"/>
          <w:sz w:val="28"/>
          <w:szCs w:val="28"/>
        </w:rPr>
        <w:t>本</w:t>
      </w:r>
      <w:r w:rsidR="00317702" w:rsidRPr="00342507">
        <w:rPr>
          <w:rFonts w:hint="eastAsia"/>
          <w:sz w:val="28"/>
          <w:szCs w:val="28"/>
        </w:rPr>
        <w:t>学</w:t>
      </w:r>
      <w:r w:rsidR="00CD5014" w:rsidRPr="00342507">
        <w:rPr>
          <w:rFonts w:hint="eastAsia"/>
          <w:sz w:val="28"/>
          <w:szCs w:val="28"/>
        </w:rPr>
        <w:t>期</w:t>
      </w:r>
      <w:r w:rsidR="00A26D7F" w:rsidRPr="00342507">
        <w:rPr>
          <w:rFonts w:hint="eastAsia"/>
          <w:sz w:val="28"/>
          <w:szCs w:val="28"/>
        </w:rPr>
        <w:t>由于课程容量限制，</w:t>
      </w:r>
      <w:r w:rsidRPr="00342507">
        <w:rPr>
          <w:rFonts w:hint="eastAsia"/>
          <w:sz w:val="28"/>
          <w:szCs w:val="28"/>
        </w:rPr>
        <w:t>不能满足所有大</w:t>
      </w:r>
      <w:proofErr w:type="gramStart"/>
      <w:r w:rsidRPr="00342507">
        <w:rPr>
          <w:rFonts w:hint="eastAsia"/>
          <w:sz w:val="28"/>
          <w:szCs w:val="28"/>
        </w:rPr>
        <w:t>一</w:t>
      </w:r>
      <w:proofErr w:type="gramEnd"/>
      <w:r w:rsidRPr="00342507">
        <w:rPr>
          <w:rFonts w:hint="eastAsia"/>
          <w:sz w:val="28"/>
          <w:szCs w:val="28"/>
        </w:rPr>
        <w:t>学生</w:t>
      </w:r>
      <w:r w:rsidR="00317702" w:rsidRPr="00342507">
        <w:rPr>
          <w:rFonts w:hint="eastAsia"/>
          <w:sz w:val="28"/>
          <w:szCs w:val="28"/>
        </w:rPr>
        <w:t>每人</w:t>
      </w:r>
      <w:r w:rsidR="00CB2735" w:rsidRPr="00342507">
        <w:rPr>
          <w:rFonts w:hint="eastAsia"/>
          <w:sz w:val="28"/>
          <w:szCs w:val="28"/>
        </w:rPr>
        <w:t>选</w:t>
      </w:r>
      <w:r w:rsidR="00317702" w:rsidRPr="00342507">
        <w:rPr>
          <w:rFonts w:hint="eastAsia"/>
          <w:sz w:val="28"/>
          <w:szCs w:val="28"/>
        </w:rPr>
        <w:t>一门</w:t>
      </w:r>
      <w:r w:rsidR="00CB2735" w:rsidRPr="00342507">
        <w:rPr>
          <w:rFonts w:hint="eastAsia"/>
          <w:sz w:val="28"/>
          <w:szCs w:val="28"/>
        </w:rPr>
        <w:t>课</w:t>
      </w:r>
      <w:r w:rsidR="00CD5014" w:rsidRPr="00342507">
        <w:rPr>
          <w:rFonts w:hint="eastAsia"/>
          <w:sz w:val="28"/>
          <w:szCs w:val="28"/>
        </w:rPr>
        <w:t>程</w:t>
      </w:r>
      <w:r w:rsidR="00CB2735" w:rsidRPr="00342507">
        <w:rPr>
          <w:rFonts w:hint="eastAsia"/>
          <w:sz w:val="28"/>
          <w:szCs w:val="28"/>
        </w:rPr>
        <w:t>，</w:t>
      </w:r>
      <w:r w:rsidR="00D0044C" w:rsidRPr="00342507">
        <w:rPr>
          <w:rFonts w:hint="eastAsia"/>
          <w:sz w:val="28"/>
          <w:szCs w:val="28"/>
        </w:rPr>
        <w:t>学生可</w:t>
      </w:r>
      <w:r w:rsidR="00CD5014" w:rsidRPr="00342507">
        <w:rPr>
          <w:rFonts w:hint="eastAsia"/>
          <w:sz w:val="28"/>
          <w:szCs w:val="28"/>
        </w:rPr>
        <w:t>在</w:t>
      </w:r>
      <w:r w:rsidR="00D0044C" w:rsidRPr="00342507">
        <w:rPr>
          <w:rFonts w:hint="eastAsia"/>
          <w:sz w:val="28"/>
          <w:szCs w:val="28"/>
        </w:rPr>
        <w:t>后</w:t>
      </w:r>
      <w:r w:rsidR="00A26D7F" w:rsidRPr="00342507">
        <w:rPr>
          <w:rFonts w:hint="eastAsia"/>
          <w:sz w:val="28"/>
          <w:szCs w:val="28"/>
        </w:rPr>
        <w:t>三</w:t>
      </w:r>
      <w:r w:rsidR="00D0044C" w:rsidRPr="00342507">
        <w:rPr>
          <w:rFonts w:hint="eastAsia"/>
          <w:sz w:val="28"/>
          <w:szCs w:val="28"/>
        </w:rPr>
        <w:t>个学期进行选课。</w:t>
      </w:r>
    </w:p>
    <w:p w:rsidR="004E4611" w:rsidRPr="00E522EC" w:rsidRDefault="004E4611" w:rsidP="004E4611">
      <w:pPr>
        <w:ind w:firstLine="437"/>
        <w:jc w:val="center"/>
        <w:rPr>
          <w:b/>
          <w:sz w:val="21"/>
          <w:szCs w:val="21"/>
        </w:rPr>
      </w:pPr>
      <w:r w:rsidRPr="00E522EC">
        <w:rPr>
          <w:rFonts w:hint="eastAsia"/>
          <w:b/>
          <w:sz w:val="21"/>
          <w:szCs w:val="21"/>
        </w:rPr>
        <w:t>学分修读规定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4E4611" w:rsidRPr="00E522EC" w:rsidTr="00D60D64">
        <w:tc>
          <w:tcPr>
            <w:tcW w:w="1228" w:type="pct"/>
            <w:shd w:val="clear" w:color="auto" w:fill="auto"/>
          </w:tcPr>
          <w:p w:rsidR="004E4611" w:rsidRPr="00E522EC" w:rsidRDefault="004E4611" w:rsidP="00D60D64">
            <w:pPr>
              <w:spacing w:line="360" w:lineRule="auto"/>
              <w:jc w:val="center"/>
              <w:rPr>
                <w:b/>
                <w:sz w:val="21"/>
                <w:szCs w:val="21"/>
              </w:rPr>
            </w:pPr>
            <w:r w:rsidRPr="00E522EC">
              <w:rPr>
                <w:rFonts w:hint="eastAsia"/>
                <w:b/>
                <w:sz w:val="21"/>
                <w:szCs w:val="21"/>
              </w:rPr>
              <w:t>课程类别</w:t>
            </w:r>
          </w:p>
        </w:tc>
        <w:tc>
          <w:tcPr>
            <w:tcW w:w="3772" w:type="pct"/>
            <w:shd w:val="clear" w:color="auto" w:fill="auto"/>
          </w:tcPr>
          <w:p w:rsidR="004E4611" w:rsidRPr="00E522EC" w:rsidRDefault="004E4611" w:rsidP="00D60D64">
            <w:pPr>
              <w:spacing w:line="360" w:lineRule="auto"/>
              <w:jc w:val="center"/>
              <w:rPr>
                <w:b/>
                <w:sz w:val="21"/>
                <w:szCs w:val="21"/>
              </w:rPr>
            </w:pPr>
            <w:r w:rsidRPr="00E522EC">
              <w:rPr>
                <w:rFonts w:hint="eastAsia"/>
                <w:b/>
                <w:sz w:val="21"/>
                <w:szCs w:val="21"/>
              </w:rPr>
              <w:t>选修要求</w:t>
            </w:r>
          </w:p>
        </w:tc>
      </w:tr>
      <w:tr w:rsidR="004E4611" w:rsidRPr="00E522EC" w:rsidTr="00D60D64">
        <w:tc>
          <w:tcPr>
            <w:tcW w:w="1228" w:type="pct"/>
            <w:shd w:val="clear" w:color="auto" w:fill="auto"/>
          </w:tcPr>
          <w:p w:rsidR="004E4611" w:rsidRPr="00E522EC" w:rsidRDefault="004E4611" w:rsidP="00D60D64">
            <w:pPr>
              <w:spacing w:line="360" w:lineRule="auto"/>
              <w:rPr>
                <w:sz w:val="21"/>
                <w:szCs w:val="21"/>
              </w:rPr>
            </w:pPr>
            <w:proofErr w:type="gramStart"/>
            <w:r w:rsidRPr="00E522EC">
              <w:rPr>
                <w:rFonts w:hint="eastAsia"/>
                <w:sz w:val="21"/>
                <w:szCs w:val="21"/>
              </w:rPr>
              <w:t>通识</w:t>
            </w:r>
            <w:r>
              <w:rPr>
                <w:rFonts w:hint="eastAsia"/>
                <w:sz w:val="21"/>
                <w:szCs w:val="21"/>
              </w:rPr>
              <w:t>限选</w:t>
            </w:r>
            <w:proofErr w:type="gramEnd"/>
            <w:r w:rsidRPr="00E522EC">
              <w:rPr>
                <w:rFonts w:hint="eastAsia"/>
                <w:sz w:val="21"/>
                <w:szCs w:val="21"/>
              </w:rPr>
              <w:t>课程</w:t>
            </w:r>
          </w:p>
        </w:tc>
        <w:tc>
          <w:tcPr>
            <w:tcW w:w="3772" w:type="pct"/>
            <w:shd w:val="clear" w:color="auto" w:fill="auto"/>
          </w:tcPr>
          <w:p w:rsidR="004E4611" w:rsidRPr="00E522EC" w:rsidRDefault="004E4611" w:rsidP="00D60D64">
            <w:pPr>
              <w:spacing w:line="360" w:lineRule="auto"/>
              <w:rPr>
                <w:sz w:val="21"/>
                <w:szCs w:val="21"/>
              </w:rPr>
            </w:pPr>
            <w:r w:rsidRPr="00E522EC">
              <w:rPr>
                <w:rFonts w:hint="eastAsia"/>
                <w:sz w:val="21"/>
                <w:szCs w:val="21"/>
              </w:rPr>
              <w:t>在可选的模块中每模块最多选</w:t>
            </w:r>
            <w:r w:rsidRPr="00E522EC">
              <w:rPr>
                <w:rFonts w:hint="eastAsia"/>
                <w:sz w:val="21"/>
                <w:szCs w:val="21"/>
              </w:rPr>
              <w:t>1</w:t>
            </w:r>
            <w:r w:rsidRPr="00E522EC">
              <w:rPr>
                <w:rFonts w:hint="eastAsia"/>
                <w:sz w:val="21"/>
                <w:szCs w:val="21"/>
              </w:rPr>
              <w:t>门课程，各模块合计至少须选</w:t>
            </w:r>
            <w:r w:rsidRPr="00E522EC">
              <w:rPr>
                <w:rFonts w:hint="eastAsia"/>
                <w:sz w:val="21"/>
                <w:szCs w:val="21"/>
              </w:rPr>
              <w:t>6</w:t>
            </w:r>
            <w:r w:rsidRPr="00E522EC">
              <w:rPr>
                <w:rFonts w:hint="eastAsia"/>
                <w:sz w:val="21"/>
                <w:szCs w:val="21"/>
              </w:rPr>
              <w:t>学分</w:t>
            </w:r>
          </w:p>
        </w:tc>
      </w:tr>
      <w:tr w:rsidR="004E4611" w:rsidRPr="00E522EC" w:rsidTr="00D60D64">
        <w:tc>
          <w:tcPr>
            <w:tcW w:w="1228" w:type="pct"/>
            <w:shd w:val="clear" w:color="auto" w:fill="auto"/>
          </w:tcPr>
          <w:p w:rsidR="004E4611" w:rsidRPr="00E522EC" w:rsidRDefault="004E4611" w:rsidP="00D60D64">
            <w:pPr>
              <w:spacing w:line="360" w:lineRule="auto"/>
              <w:rPr>
                <w:sz w:val="21"/>
                <w:szCs w:val="21"/>
              </w:rPr>
            </w:pPr>
            <w:r w:rsidRPr="00E522EC">
              <w:rPr>
                <w:rFonts w:hint="eastAsia"/>
                <w:sz w:val="21"/>
                <w:szCs w:val="21"/>
              </w:rPr>
              <w:t>新生研讨课程</w:t>
            </w:r>
          </w:p>
        </w:tc>
        <w:tc>
          <w:tcPr>
            <w:tcW w:w="3772" w:type="pct"/>
            <w:shd w:val="clear" w:color="auto" w:fill="auto"/>
          </w:tcPr>
          <w:p w:rsidR="004E4611" w:rsidRPr="00E522EC" w:rsidRDefault="004E4611" w:rsidP="00D60D64">
            <w:pPr>
              <w:spacing w:line="360" w:lineRule="auto"/>
              <w:rPr>
                <w:sz w:val="21"/>
                <w:szCs w:val="21"/>
              </w:rPr>
            </w:pPr>
            <w:r w:rsidRPr="00E522EC">
              <w:rPr>
                <w:rFonts w:hint="eastAsia"/>
                <w:sz w:val="21"/>
                <w:szCs w:val="21"/>
              </w:rPr>
              <w:t>各学院开设的新生研讨课</w:t>
            </w:r>
          </w:p>
        </w:tc>
      </w:tr>
      <w:tr w:rsidR="004E4611" w:rsidRPr="00E522EC" w:rsidTr="00D60D64">
        <w:tc>
          <w:tcPr>
            <w:tcW w:w="1228" w:type="pct"/>
            <w:shd w:val="clear" w:color="auto" w:fill="auto"/>
          </w:tcPr>
          <w:p w:rsidR="004E4611" w:rsidRPr="00E522EC" w:rsidRDefault="004E4611" w:rsidP="00D60D64">
            <w:pPr>
              <w:spacing w:line="360" w:lineRule="auto"/>
              <w:rPr>
                <w:sz w:val="21"/>
                <w:szCs w:val="21"/>
              </w:rPr>
            </w:pPr>
            <w:r w:rsidRPr="00E522EC">
              <w:rPr>
                <w:rFonts w:hint="eastAsia"/>
                <w:sz w:val="21"/>
                <w:szCs w:val="21"/>
              </w:rPr>
              <w:t>通</w:t>
            </w:r>
            <w:proofErr w:type="gramStart"/>
            <w:r w:rsidRPr="00E522EC">
              <w:rPr>
                <w:rFonts w:hint="eastAsia"/>
                <w:sz w:val="21"/>
                <w:szCs w:val="21"/>
              </w:rPr>
              <w:t>识系列</w:t>
            </w:r>
            <w:proofErr w:type="gramEnd"/>
            <w:r w:rsidRPr="00E522EC">
              <w:rPr>
                <w:rFonts w:hint="eastAsia"/>
                <w:sz w:val="21"/>
                <w:szCs w:val="21"/>
              </w:rPr>
              <w:t>讲座</w:t>
            </w:r>
          </w:p>
        </w:tc>
        <w:tc>
          <w:tcPr>
            <w:tcW w:w="3772" w:type="pct"/>
            <w:shd w:val="clear" w:color="auto" w:fill="auto"/>
          </w:tcPr>
          <w:p w:rsidR="004E4611" w:rsidRPr="00E522EC" w:rsidRDefault="004E4611" w:rsidP="00D60D64">
            <w:pPr>
              <w:spacing w:line="360" w:lineRule="auto"/>
              <w:rPr>
                <w:sz w:val="21"/>
                <w:szCs w:val="21"/>
              </w:rPr>
            </w:pPr>
            <w:r w:rsidRPr="00E522EC">
              <w:rPr>
                <w:rFonts w:hint="eastAsia"/>
                <w:sz w:val="21"/>
                <w:szCs w:val="21"/>
              </w:rPr>
              <w:t>经学校认定的通</w:t>
            </w:r>
            <w:proofErr w:type="gramStart"/>
            <w:r w:rsidRPr="00E522EC">
              <w:rPr>
                <w:rFonts w:hint="eastAsia"/>
                <w:sz w:val="21"/>
                <w:szCs w:val="21"/>
              </w:rPr>
              <w:t>识系</w:t>
            </w:r>
            <w:r>
              <w:rPr>
                <w:rFonts w:hint="eastAsia"/>
                <w:sz w:val="21"/>
                <w:szCs w:val="21"/>
              </w:rPr>
              <w:t>列</w:t>
            </w:r>
            <w:proofErr w:type="gramEnd"/>
            <w:r w:rsidRPr="00E522EC">
              <w:rPr>
                <w:rFonts w:hint="eastAsia"/>
                <w:sz w:val="21"/>
                <w:szCs w:val="21"/>
              </w:rPr>
              <w:t>讲座</w:t>
            </w:r>
          </w:p>
        </w:tc>
      </w:tr>
      <w:tr w:rsidR="004E4611" w:rsidRPr="00E522EC" w:rsidTr="00D60D64">
        <w:trPr>
          <w:trHeight w:val="249"/>
        </w:trPr>
        <w:tc>
          <w:tcPr>
            <w:tcW w:w="1228" w:type="pct"/>
            <w:shd w:val="clear" w:color="auto" w:fill="auto"/>
          </w:tcPr>
          <w:p w:rsidR="004E4611" w:rsidRPr="00E522EC" w:rsidRDefault="004E4611" w:rsidP="00D60D64">
            <w:pPr>
              <w:spacing w:line="360" w:lineRule="auto"/>
              <w:rPr>
                <w:sz w:val="21"/>
                <w:szCs w:val="21"/>
              </w:rPr>
            </w:pPr>
            <w:r w:rsidRPr="00E522EC">
              <w:rPr>
                <w:rFonts w:hint="eastAsia"/>
                <w:sz w:val="21"/>
                <w:szCs w:val="21"/>
              </w:rPr>
              <w:t>通识任选课程</w:t>
            </w:r>
          </w:p>
        </w:tc>
        <w:tc>
          <w:tcPr>
            <w:tcW w:w="3772" w:type="pct"/>
            <w:shd w:val="clear" w:color="auto" w:fill="auto"/>
          </w:tcPr>
          <w:p w:rsidR="004E4611" w:rsidRPr="00E522EC" w:rsidRDefault="004E4611" w:rsidP="00D60D64">
            <w:pPr>
              <w:spacing w:line="360" w:lineRule="auto"/>
              <w:rPr>
                <w:sz w:val="21"/>
                <w:szCs w:val="21"/>
              </w:rPr>
            </w:pPr>
            <w:r w:rsidRPr="00E522EC">
              <w:rPr>
                <w:rFonts w:hint="eastAsia"/>
                <w:sz w:val="21"/>
                <w:szCs w:val="21"/>
              </w:rPr>
              <w:t>全校开设的任意选修课</w:t>
            </w:r>
          </w:p>
        </w:tc>
      </w:tr>
    </w:tbl>
    <w:p w:rsidR="004E4611" w:rsidRPr="00616363" w:rsidRDefault="004E4611" w:rsidP="004E4611">
      <w:pPr>
        <w:spacing w:line="360" w:lineRule="auto"/>
        <w:ind w:firstLineChars="200" w:firstLine="420"/>
        <w:rPr>
          <w:sz w:val="2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881"/>
        <w:gridCol w:w="1009"/>
        <w:gridCol w:w="1011"/>
        <w:gridCol w:w="1011"/>
        <w:gridCol w:w="1009"/>
        <w:gridCol w:w="1011"/>
        <w:gridCol w:w="1011"/>
        <w:gridCol w:w="1007"/>
      </w:tblGrid>
      <w:tr w:rsidR="004E4611" w:rsidRPr="00E522EC" w:rsidTr="00D60D64">
        <w:trPr>
          <w:trHeight w:val="513"/>
          <w:jc w:val="center"/>
        </w:trPr>
        <w:tc>
          <w:tcPr>
            <w:tcW w:w="336" w:type="pct"/>
            <w:vMerge w:val="restart"/>
            <w:vAlign w:val="center"/>
          </w:tcPr>
          <w:p w:rsidR="004E4611" w:rsidRPr="00E522EC" w:rsidRDefault="004E4611" w:rsidP="00D60D64">
            <w:pPr>
              <w:jc w:val="center"/>
              <w:rPr>
                <w:b/>
                <w:sz w:val="21"/>
                <w:szCs w:val="24"/>
              </w:rPr>
            </w:pPr>
            <w:r w:rsidRPr="00E522EC">
              <w:rPr>
                <w:rFonts w:hint="eastAsia"/>
                <w:b/>
                <w:sz w:val="21"/>
                <w:szCs w:val="24"/>
              </w:rPr>
              <w:t>序号</w:t>
            </w:r>
          </w:p>
        </w:tc>
        <w:tc>
          <w:tcPr>
            <w:tcW w:w="517" w:type="pct"/>
            <w:vMerge w:val="restart"/>
            <w:vAlign w:val="center"/>
          </w:tcPr>
          <w:p w:rsidR="004E4611" w:rsidRPr="00E522EC" w:rsidRDefault="004E4611" w:rsidP="00D60D64">
            <w:pPr>
              <w:rPr>
                <w:b/>
                <w:sz w:val="21"/>
                <w:szCs w:val="24"/>
              </w:rPr>
            </w:pPr>
            <w:r w:rsidRPr="00E522EC">
              <w:rPr>
                <w:rFonts w:hint="eastAsia"/>
                <w:b/>
                <w:sz w:val="21"/>
                <w:szCs w:val="24"/>
              </w:rPr>
              <w:t>学科</w:t>
            </w:r>
          </w:p>
        </w:tc>
        <w:tc>
          <w:tcPr>
            <w:tcW w:w="4147" w:type="pct"/>
            <w:gridSpan w:val="7"/>
            <w:vAlign w:val="center"/>
          </w:tcPr>
          <w:p w:rsidR="004E4611" w:rsidRPr="00E522EC" w:rsidRDefault="004E4611" w:rsidP="00D60D64">
            <w:pPr>
              <w:jc w:val="center"/>
              <w:rPr>
                <w:b/>
                <w:sz w:val="21"/>
                <w:szCs w:val="24"/>
              </w:rPr>
            </w:pPr>
            <w:r w:rsidRPr="00E522EC">
              <w:rPr>
                <w:rFonts w:hint="eastAsia"/>
                <w:b/>
                <w:sz w:val="21"/>
                <w:szCs w:val="24"/>
              </w:rPr>
              <w:t>通识教育限选课</w:t>
            </w:r>
            <w:r>
              <w:rPr>
                <w:rFonts w:hint="eastAsia"/>
                <w:b/>
                <w:sz w:val="21"/>
                <w:szCs w:val="24"/>
              </w:rPr>
              <w:t>程</w:t>
            </w:r>
            <w:r w:rsidRPr="00E522EC">
              <w:rPr>
                <w:rFonts w:hint="eastAsia"/>
                <w:b/>
                <w:sz w:val="21"/>
                <w:szCs w:val="24"/>
              </w:rPr>
              <w:t>各模块学分要求</w:t>
            </w:r>
          </w:p>
        </w:tc>
      </w:tr>
      <w:tr w:rsidR="004E4611" w:rsidRPr="00E522EC" w:rsidTr="00D60D64">
        <w:trPr>
          <w:trHeight w:val="619"/>
          <w:jc w:val="center"/>
        </w:trPr>
        <w:tc>
          <w:tcPr>
            <w:tcW w:w="336" w:type="pct"/>
            <w:vMerge/>
            <w:vAlign w:val="center"/>
          </w:tcPr>
          <w:p w:rsidR="004E4611" w:rsidRPr="00E522EC" w:rsidRDefault="004E4611" w:rsidP="00D60D64">
            <w:pPr>
              <w:jc w:val="center"/>
              <w:rPr>
                <w:b/>
                <w:sz w:val="21"/>
                <w:szCs w:val="24"/>
              </w:rPr>
            </w:pPr>
          </w:p>
        </w:tc>
        <w:tc>
          <w:tcPr>
            <w:tcW w:w="517" w:type="pct"/>
            <w:vMerge/>
            <w:vAlign w:val="center"/>
          </w:tcPr>
          <w:p w:rsidR="004E4611" w:rsidRPr="00E522EC" w:rsidRDefault="004E4611" w:rsidP="00D60D64">
            <w:pPr>
              <w:rPr>
                <w:b/>
                <w:sz w:val="21"/>
                <w:szCs w:val="24"/>
              </w:rPr>
            </w:pPr>
          </w:p>
        </w:tc>
        <w:tc>
          <w:tcPr>
            <w:tcW w:w="592" w:type="pct"/>
            <w:vAlign w:val="center"/>
          </w:tcPr>
          <w:p w:rsidR="004E4611" w:rsidRPr="00E522EC" w:rsidRDefault="004E4611" w:rsidP="00D60D64">
            <w:pPr>
              <w:rPr>
                <w:b/>
                <w:sz w:val="18"/>
                <w:szCs w:val="24"/>
              </w:rPr>
            </w:pPr>
            <w:r w:rsidRPr="00E522EC">
              <w:rPr>
                <w:rFonts w:hint="eastAsia"/>
                <w:b/>
                <w:sz w:val="18"/>
                <w:szCs w:val="24"/>
              </w:rPr>
              <w:t>1</w:t>
            </w:r>
            <w:r w:rsidRPr="00E522EC">
              <w:rPr>
                <w:rFonts w:hint="eastAsia"/>
                <w:b/>
                <w:sz w:val="18"/>
                <w:szCs w:val="24"/>
              </w:rPr>
              <w:t>、历史、文化与人文情怀</w:t>
            </w:r>
          </w:p>
        </w:tc>
        <w:tc>
          <w:tcPr>
            <w:tcW w:w="593" w:type="pct"/>
            <w:vAlign w:val="center"/>
          </w:tcPr>
          <w:p w:rsidR="004E4611" w:rsidRPr="00E522EC" w:rsidRDefault="004E4611" w:rsidP="00D60D64">
            <w:pPr>
              <w:rPr>
                <w:b/>
                <w:sz w:val="18"/>
                <w:szCs w:val="24"/>
              </w:rPr>
            </w:pPr>
            <w:r w:rsidRPr="00E522EC">
              <w:rPr>
                <w:rFonts w:hint="eastAsia"/>
                <w:b/>
                <w:sz w:val="18"/>
                <w:szCs w:val="24"/>
              </w:rPr>
              <w:t>2</w:t>
            </w:r>
            <w:r w:rsidRPr="00E522EC">
              <w:rPr>
                <w:rFonts w:hint="eastAsia"/>
                <w:b/>
                <w:sz w:val="18"/>
                <w:szCs w:val="24"/>
              </w:rPr>
              <w:t>、哲学智慧与批判性思维</w:t>
            </w:r>
          </w:p>
        </w:tc>
        <w:tc>
          <w:tcPr>
            <w:tcW w:w="593" w:type="pct"/>
            <w:vAlign w:val="center"/>
          </w:tcPr>
          <w:p w:rsidR="004E4611" w:rsidRPr="00E522EC" w:rsidRDefault="004E4611" w:rsidP="00D60D64">
            <w:pPr>
              <w:rPr>
                <w:b/>
                <w:sz w:val="18"/>
                <w:szCs w:val="24"/>
              </w:rPr>
            </w:pPr>
            <w:r w:rsidRPr="00E522EC">
              <w:rPr>
                <w:rFonts w:hint="eastAsia"/>
                <w:b/>
                <w:sz w:val="18"/>
                <w:szCs w:val="24"/>
              </w:rPr>
              <w:t>3</w:t>
            </w:r>
            <w:r w:rsidRPr="00E522EC">
              <w:rPr>
                <w:rFonts w:hint="eastAsia"/>
                <w:b/>
                <w:sz w:val="18"/>
                <w:szCs w:val="24"/>
              </w:rPr>
              <w:t>、艺术体验与审美修养</w:t>
            </w:r>
          </w:p>
        </w:tc>
        <w:tc>
          <w:tcPr>
            <w:tcW w:w="592" w:type="pct"/>
            <w:vAlign w:val="center"/>
          </w:tcPr>
          <w:p w:rsidR="004E4611" w:rsidRPr="00E522EC" w:rsidRDefault="004E4611" w:rsidP="00D60D64">
            <w:pPr>
              <w:rPr>
                <w:b/>
                <w:sz w:val="18"/>
                <w:szCs w:val="24"/>
              </w:rPr>
            </w:pPr>
            <w:r w:rsidRPr="00E522EC">
              <w:rPr>
                <w:rFonts w:hint="eastAsia"/>
                <w:b/>
                <w:sz w:val="18"/>
                <w:szCs w:val="24"/>
              </w:rPr>
              <w:t>4</w:t>
            </w:r>
            <w:r w:rsidRPr="00E522EC">
              <w:rPr>
                <w:rFonts w:hint="eastAsia"/>
                <w:b/>
                <w:sz w:val="18"/>
                <w:szCs w:val="24"/>
              </w:rPr>
              <w:t>、社会科学与责任伦理</w:t>
            </w:r>
          </w:p>
        </w:tc>
        <w:tc>
          <w:tcPr>
            <w:tcW w:w="593" w:type="pct"/>
            <w:vAlign w:val="center"/>
          </w:tcPr>
          <w:p w:rsidR="004E4611" w:rsidRPr="00E522EC" w:rsidRDefault="004E4611" w:rsidP="00D60D64">
            <w:pPr>
              <w:rPr>
                <w:b/>
                <w:sz w:val="18"/>
                <w:szCs w:val="24"/>
              </w:rPr>
            </w:pPr>
            <w:r w:rsidRPr="00E522EC">
              <w:rPr>
                <w:rFonts w:hint="eastAsia"/>
                <w:b/>
                <w:sz w:val="18"/>
                <w:szCs w:val="24"/>
              </w:rPr>
              <w:t>5</w:t>
            </w:r>
            <w:r w:rsidRPr="00E522EC">
              <w:rPr>
                <w:rFonts w:hint="eastAsia"/>
                <w:b/>
                <w:sz w:val="18"/>
                <w:szCs w:val="24"/>
              </w:rPr>
              <w:t>、自然科学与科学精神</w:t>
            </w:r>
          </w:p>
        </w:tc>
        <w:tc>
          <w:tcPr>
            <w:tcW w:w="593" w:type="pct"/>
            <w:vAlign w:val="center"/>
          </w:tcPr>
          <w:p w:rsidR="004E4611" w:rsidRPr="00E522EC" w:rsidRDefault="004E4611" w:rsidP="00D60D64">
            <w:pPr>
              <w:rPr>
                <w:b/>
                <w:sz w:val="18"/>
                <w:szCs w:val="24"/>
              </w:rPr>
            </w:pPr>
            <w:r w:rsidRPr="00E522EC">
              <w:rPr>
                <w:rFonts w:hint="eastAsia"/>
                <w:b/>
                <w:sz w:val="18"/>
                <w:szCs w:val="24"/>
              </w:rPr>
              <w:t>6</w:t>
            </w:r>
            <w:r w:rsidRPr="00E522EC">
              <w:rPr>
                <w:rFonts w:hint="eastAsia"/>
                <w:b/>
                <w:sz w:val="18"/>
                <w:szCs w:val="24"/>
              </w:rPr>
              <w:t>、生态环境与生命关怀</w:t>
            </w:r>
          </w:p>
        </w:tc>
        <w:tc>
          <w:tcPr>
            <w:tcW w:w="590" w:type="pct"/>
            <w:vAlign w:val="center"/>
          </w:tcPr>
          <w:p w:rsidR="004E4611" w:rsidRPr="00E522EC" w:rsidRDefault="004E4611" w:rsidP="00D60D64">
            <w:pPr>
              <w:rPr>
                <w:b/>
                <w:sz w:val="18"/>
                <w:szCs w:val="24"/>
              </w:rPr>
            </w:pPr>
            <w:r w:rsidRPr="00E522EC">
              <w:rPr>
                <w:rFonts w:hint="eastAsia"/>
                <w:b/>
                <w:sz w:val="18"/>
                <w:szCs w:val="24"/>
              </w:rPr>
              <w:t>7</w:t>
            </w:r>
            <w:r w:rsidRPr="00E522EC">
              <w:rPr>
                <w:rFonts w:hint="eastAsia"/>
                <w:b/>
                <w:sz w:val="18"/>
                <w:szCs w:val="24"/>
              </w:rPr>
              <w:t>、交通、工程与创新世界</w:t>
            </w: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1</w:t>
            </w:r>
          </w:p>
        </w:tc>
        <w:tc>
          <w:tcPr>
            <w:tcW w:w="517" w:type="pct"/>
          </w:tcPr>
          <w:p w:rsidR="004E4611" w:rsidRPr="00E522EC" w:rsidRDefault="004E4611" w:rsidP="00D60D64">
            <w:pPr>
              <w:rPr>
                <w:sz w:val="21"/>
                <w:szCs w:val="24"/>
              </w:rPr>
            </w:pPr>
            <w:r w:rsidRPr="00E522EC">
              <w:rPr>
                <w:rFonts w:hint="eastAsia"/>
                <w:sz w:val="21"/>
                <w:szCs w:val="24"/>
              </w:rPr>
              <w:t>工科</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r w:rsidRPr="00E522EC">
              <w:rPr>
                <w:rFonts w:hint="eastAsia"/>
                <w:sz w:val="21"/>
                <w:szCs w:val="24"/>
              </w:rPr>
              <w:t>×</w:t>
            </w: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2</w:t>
            </w:r>
          </w:p>
        </w:tc>
        <w:tc>
          <w:tcPr>
            <w:tcW w:w="517" w:type="pct"/>
          </w:tcPr>
          <w:p w:rsidR="004E4611" w:rsidRPr="00E522EC" w:rsidRDefault="004E4611" w:rsidP="00D60D64">
            <w:pPr>
              <w:rPr>
                <w:sz w:val="21"/>
                <w:szCs w:val="24"/>
              </w:rPr>
            </w:pPr>
            <w:r w:rsidRPr="00E522EC">
              <w:rPr>
                <w:rFonts w:hint="eastAsia"/>
                <w:sz w:val="21"/>
                <w:szCs w:val="24"/>
              </w:rPr>
              <w:t>理科</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r w:rsidRPr="00E522EC">
              <w:rPr>
                <w:rFonts w:hint="eastAsia"/>
                <w:sz w:val="21"/>
                <w:szCs w:val="24"/>
              </w:rPr>
              <w:t>×</w:t>
            </w: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3</w:t>
            </w:r>
          </w:p>
        </w:tc>
        <w:tc>
          <w:tcPr>
            <w:tcW w:w="517" w:type="pct"/>
          </w:tcPr>
          <w:p w:rsidR="004E4611" w:rsidRPr="00E522EC" w:rsidRDefault="004E4611" w:rsidP="00D60D64">
            <w:pPr>
              <w:rPr>
                <w:sz w:val="21"/>
                <w:szCs w:val="24"/>
              </w:rPr>
            </w:pPr>
            <w:r w:rsidRPr="00E522EC">
              <w:rPr>
                <w:rFonts w:hint="eastAsia"/>
                <w:sz w:val="21"/>
                <w:szCs w:val="24"/>
              </w:rPr>
              <w:t>经济</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2" w:type="pct"/>
          </w:tcPr>
          <w:p w:rsidR="004E4611" w:rsidRPr="00E522EC" w:rsidRDefault="004E4611" w:rsidP="00D60D64">
            <w:pPr>
              <w:rPr>
                <w:sz w:val="21"/>
                <w:szCs w:val="24"/>
              </w:rPr>
            </w:pPr>
            <w:r w:rsidRPr="00E522EC">
              <w:rPr>
                <w:rFonts w:hint="eastAsia"/>
                <w:sz w:val="21"/>
                <w:szCs w:val="24"/>
              </w:rPr>
              <w:t>×</w:t>
            </w: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4</w:t>
            </w:r>
          </w:p>
        </w:tc>
        <w:tc>
          <w:tcPr>
            <w:tcW w:w="517" w:type="pct"/>
          </w:tcPr>
          <w:p w:rsidR="004E4611" w:rsidRPr="00E522EC" w:rsidRDefault="004E4611" w:rsidP="00D60D64">
            <w:pPr>
              <w:rPr>
                <w:sz w:val="21"/>
                <w:szCs w:val="24"/>
              </w:rPr>
            </w:pPr>
            <w:r w:rsidRPr="00E522EC">
              <w:rPr>
                <w:rFonts w:hint="eastAsia"/>
                <w:sz w:val="21"/>
                <w:szCs w:val="24"/>
              </w:rPr>
              <w:t>管理</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2" w:type="pct"/>
          </w:tcPr>
          <w:p w:rsidR="004E4611" w:rsidRPr="00E522EC" w:rsidRDefault="004E4611" w:rsidP="00D60D64">
            <w:pPr>
              <w:rPr>
                <w:sz w:val="21"/>
                <w:szCs w:val="24"/>
              </w:rPr>
            </w:pPr>
            <w:r w:rsidRPr="00E522EC">
              <w:rPr>
                <w:rFonts w:hint="eastAsia"/>
                <w:sz w:val="21"/>
                <w:szCs w:val="24"/>
              </w:rPr>
              <w:t>×</w:t>
            </w: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5</w:t>
            </w:r>
          </w:p>
        </w:tc>
        <w:tc>
          <w:tcPr>
            <w:tcW w:w="517" w:type="pct"/>
          </w:tcPr>
          <w:p w:rsidR="004E4611" w:rsidRPr="00E522EC" w:rsidRDefault="004E4611" w:rsidP="00D60D64">
            <w:pPr>
              <w:rPr>
                <w:sz w:val="21"/>
                <w:szCs w:val="24"/>
              </w:rPr>
            </w:pPr>
            <w:r w:rsidRPr="00E522EC">
              <w:rPr>
                <w:rFonts w:hint="eastAsia"/>
                <w:sz w:val="21"/>
                <w:szCs w:val="24"/>
              </w:rPr>
              <w:t>文科</w:t>
            </w:r>
          </w:p>
        </w:tc>
        <w:tc>
          <w:tcPr>
            <w:tcW w:w="592" w:type="pct"/>
          </w:tcPr>
          <w:p w:rsidR="004E4611" w:rsidRPr="00E522EC" w:rsidRDefault="004E4611" w:rsidP="00D60D64">
            <w:pPr>
              <w:rPr>
                <w:sz w:val="21"/>
                <w:szCs w:val="24"/>
              </w:rPr>
            </w:pPr>
            <w:r w:rsidRPr="00E522EC">
              <w:rPr>
                <w:rFonts w:hint="eastAsia"/>
                <w:sz w:val="21"/>
                <w:szCs w:val="24"/>
              </w:rPr>
              <w:t>×</w:t>
            </w: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6</w:t>
            </w:r>
          </w:p>
        </w:tc>
        <w:tc>
          <w:tcPr>
            <w:tcW w:w="517" w:type="pct"/>
          </w:tcPr>
          <w:p w:rsidR="004E4611" w:rsidRPr="00E522EC" w:rsidRDefault="004E4611" w:rsidP="00D60D64">
            <w:pPr>
              <w:rPr>
                <w:sz w:val="21"/>
                <w:szCs w:val="24"/>
              </w:rPr>
            </w:pPr>
            <w:r w:rsidRPr="00E522EC">
              <w:rPr>
                <w:rFonts w:hint="eastAsia"/>
                <w:sz w:val="21"/>
                <w:szCs w:val="24"/>
              </w:rPr>
              <w:t>法律</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2" w:type="pct"/>
          </w:tcPr>
          <w:p w:rsidR="004E4611" w:rsidRPr="00E522EC" w:rsidRDefault="004E4611" w:rsidP="00D60D64">
            <w:pPr>
              <w:rPr>
                <w:sz w:val="21"/>
                <w:szCs w:val="24"/>
              </w:rPr>
            </w:pPr>
            <w:r w:rsidRPr="00E522EC">
              <w:rPr>
                <w:rFonts w:hint="eastAsia"/>
                <w:sz w:val="21"/>
                <w:szCs w:val="24"/>
              </w:rPr>
              <w:t>×</w:t>
            </w: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r w:rsidR="004E4611" w:rsidRPr="00E522EC" w:rsidTr="00D60D64">
        <w:trPr>
          <w:trHeight w:hRule="exact" w:val="312"/>
          <w:jc w:val="center"/>
        </w:trPr>
        <w:tc>
          <w:tcPr>
            <w:tcW w:w="336" w:type="pct"/>
          </w:tcPr>
          <w:p w:rsidR="004E4611" w:rsidRPr="00E522EC" w:rsidRDefault="004E4611" w:rsidP="00D60D64">
            <w:pPr>
              <w:jc w:val="center"/>
              <w:rPr>
                <w:sz w:val="21"/>
                <w:szCs w:val="24"/>
              </w:rPr>
            </w:pPr>
            <w:r w:rsidRPr="00E522EC">
              <w:rPr>
                <w:rFonts w:hint="eastAsia"/>
                <w:sz w:val="21"/>
                <w:szCs w:val="24"/>
              </w:rPr>
              <w:t>7</w:t>
            </w:r>
          </w:p>
        </w:tc>
        <w:tc>
          <w:tcPr>
            <w:tcW w:w="517" w:type="pct"/>
          </w:tcPr>
          <w:p w:rsidR="004E4611" w:rsidRPr="00E522EC" w:rsidRDefault="004E4611" w:rsidP="00D60D64">
            <w:pPr>
              <w:rPr>
                <w:sz w:val="21"/>
                <w:szCs w:val="24"/>
              </w:rPr>
            </w:pPr>
            <w:r w:rsidRPr="00E522EC">
              <w:rPr>
                <w:rFonts w:hint="eastAsia"/>
                <w:sz w:val="21"/>
                <w:szCs w:val="24"/>
              </w:rPr>
              <w:t>艺术</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r w:rsidRPr="00E522EC">
              <w:rPr>
                <w:rFonts w:hint="eastAsia"/>
                <w:sz w:val="21"/>
                <w:szCs w:val="24"/>
              </w:rPr>
              <w:t>×</w:t>
            </w:r>
          </w:p>
        </w:tc>
        <w:tc>
          <w:tcPr>
            <w:tcW w:w="592"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3" w:type="pct"/>
          </w:tcPr>
          <w:p w:rsidR="004E4611" w:rsidRPr="00E522EC" w:rsidRDefault="004E4611" w:rsidP="00D60D64">
            <w:pPr>
              <w:rPr>
                <w:sz w:val="21"/>
                <w:szCs w:val="24"/>
              </w:rPr>
            </w:pPr>
          </w:p>
        </w:tc>
        <w:tc>
          <w:tcPr>
            <w:tcW w:w="590" w:type="pct"/>
          </w:tcPr>
          <w:p w:rsidR="004E4611" w:rsidRPr="00E522EC" w:rsidRDefault="004E4611" w:rsidP="00D60D64">
            <w:pPr>
              <w:rPr>
                <w:sz w:val="21"/>
                <w:szCs w:val="24"/>
              </w:rPr>
            </w:pPr>
          </w:p>
        </w:tc>
      </w:tr>
    </w:tbl>
    <w:p w:rsidR="00AA619F" w:rsidRDefault="004E4611" w:rsidP="00342507">
      <w:pPr>
        <w:ind w:firstLineChars="200" w:firstLine="560"/>
      </w:pPr>
      <w:r w:rsidRPr="00342507">
        <w:rPr>
          <w:rFonts w:hint="eastAsia"/>
          <w:sz w:val="28"/>
          <w:szCs w:val="28"/>
        </w:rPr>
        <w:t>注：带“×”的为该学科相关专业不能选修的模块；未作标识的</w:t>
      </w:r>
      <w:r w:rsidRPr="00342507">
        <w:rPr>
          <w:rFonts w:hint="eastAsia"/>
          <w:sz w:val="28"/>
          <w:szCs w:val="28"/>
        </w:rPr>
        <w:lastRenderedPageBreak/>
        <w:t>为可选模块；原则上</w:t>
      </w:r>
      <w:proofErr w:type="gramStart"/>
      <w:r w:rsidRPr="00342507">
        <w:rPr>
          <w:rFonts w:hint="eastAsia"/>
          <w:sz w:val="28"/>
          <w:szCs w:val="28"/>
        </w:rPr>
        <w:t>不</w:t>
      </w:r>
      <w:proofErr w:type="gramEnd"/>
      <w:r w:rsidRPr="00342507">
        <w:rPr>
          <w:rFonts w:hint="eastAsia"/>
          <w:sz w:val="28"/>
          <w:szCs w:val="28"/>
        </w:rPr>
        <w:t>选本学院所开设的课程。</w:t>
      </w:r>
    </w:p>
    <w:p w:rsidR="00CD5014" w:rsidRPr="00342507" w:rsidRDefault="00317702" w:rsidP="00342507">
      <w:pPr>
        <w:ind w:firstLineChars="200" w:firstLine="560"/>
        <w:rPr>
          <w:sz w:val="28"/>
          <w:szCs w:val="28"/>
        </w:rPr>
      </w:pPr>
      <w:r w:rsidRPr="00342507">
        <w:rPr>
          <w:sz w:val="28"/>
          <w:szCs w:val="28"/>
        </w:rPr>
        <w:t>2</w:t>
      </w:r>
      <w:r w:rsidRPr="00342507">
        <w:rPr>
          <w:rFonts w:hint="eastAsia"/>
          <w:sz w:val="28"/>
          <w:szCs w:val="28"/>
        </w:rPr>
        <w:t>、</w:t>
      </w:r>
      <w:r w:rsidRPr="00342507">
        <w:rPr>
          <w:sz w:val="28"/>
          <w:szCs w:val="28"/>
        </w:rPr>
        <w:t>2</w:t>
      </w:r>
      <w:r w:rsidRPr="00342507">
        <w:rPr>
          <w:rFonts w:hint="eastAsia"/>
          <w:sz w:val="28"/>
          <w:szCs w:val="28"/>
        </w:rPr>
        <w:t>学分新生研讨课程：学校要求</w:t>
      </w:r>
      <w:r w:rsidRPr="00342507">
        <w:rPr>
          <w:sz w:val="28"/>
          <w:szCs w:val="28"/>
        </w:rPr>
        <w:t>2015</w:t>
      </w:r>
      <w:r w:rsidRPr="00342507">
        <w:rPr>
          <w:rFonts w:hint="eastAsia"/>
          <w:sz w:val="28"/>
          <w:szCs w:val="28"/>
        </w:rPr>
        <w:t>级新生大</w:t>
      </w:r>
      <w:proofErr w:type="gramStart"/>
      <w:r w:rsidRPr="00342507">
        <w:rPr>
          <w:rFonts w:hint="eastAsia"/>
          <w:sz w:val="28"/>
          <w:szCs w:val="28"/>
        </w:rPr>
        <w:t>一</w:t>
      </w:r>
      <w:proofErr w:type="gramEnd"/>
      <w:r w:rsidRPr="00342507">
        <w:rPr>
          <w:rFonts w:hint="eastAsia"/>
          <w:sz w:val="28"/>
          <w:szCs w:val="28"/>
        </w:rPr>
        <w:t>期间必须完成</w:t>
      </w:r>
      <w:r w:rsidRPr="00342507">
        <w:rPr>
          <w:sz w:val="28"/>
          <w:szCs w:val="28"/>
        </w:rPr>
        <w:t>2</w:t>
      </w:r>
      <w:r w:rsidRPr="00342507">
        <w:rPr>
          <w:rFonts w:hint="eastAsia"/>
          <w:sz w:val="28"/>
          <w:szCs w:val="28"/>
        </w:rPr>
        <w:t>学分新生研讨课程的选修。</w:t>
      </w:r>
      <w:r w:rsidR="00CD5014" w:rsidRPr="00342507">
        <w:rPr>
          <w:rFonts w:hint="eastAsia"/>
          <w:sz w:val="28"/>
          <w:szCs w:val="28"/>
        </w:rPr>
        <w:t>由于为</w:t>
      </w:r>
      <w:r w:rsidR="00CD5014" w:rsidRPr="00342507">
        <w:rPr>
          <w:sz w:val="28"/>
          <w:szCs w:val="28"/>
        </w:rPr>
        <w:t>“</w:t>
      </w:r>
      <w:r w:rsidR="00CD5014" w:rsidRPr="00342507">
        <w:rPr>
          <w:rFonts w:hint="eastAsia"/>
          <w:sz w:val="28"/>
          <w:szCs w:val="28"/>
        </w:rPr>
        <w:t>新生</w:t>
      </w:r>
      <w:r w:rsidR="00CD5014" w:rsidRPr="00342507">
        <w:rPr>
          <w:sz w:val="28"/>
          <w:szCs w:val="28"/>
        </w:rPr>
        <w:t>”</w:t>
      </w:r>
      <w:r w:rsidR="00320231">
        <w:rPr>
          <w:rFonts w:hint="eastAsia"/>
          <w:sz w:val="28"/>
          <w:szCs w:val="28"/>
        </w:rPr>
        <w:t>、</w:t>
      </w:r>
      <w:r w:rsidR="00CD5014" w:rsidRPr="00342507">
        <w:rPr>
          <w:sz w:val="28"/>
          <w:szCs w:val="28"/>
        </w:rPr>
        <w:t>“</w:t>
      </w:r>
      <w:r w:rsidR="00CD5014" w:rsidRPr="00342507">
        <w:rPr>
          <w:rFonts w:hint="eastAsia"/>
          <w:sz w:val="28"/>
          <w:szCs w:val="28"/>
        </w:rPr>
        <w:t>研讨</w:t>
      </w:r>
      <w:r w:rsidR="00CD5014" w:rsidRPr="00342507">
        <w:rPr>
          <w:sz w:val="28"/>
          <w:szCs w:val="28"/>
        </w:rPr>
        <w:t>”</w:t>
      </w:r>
      <w:r w:rsidR="00CD5014" w:rsidRPr="00342507">
        <w:rPr>
          <w:rFonts w:hint="eastAsia"/>
          <w:sz w:val="28"/>
          <w:szCs w:val="28"/>
        </w:rPr>
        <w:t>课程，时间要求为大</w:t>
      </w:r>
      <w:proofErr w:type="gramStart"/>
      <w:r w:rsidR="00CD5014" w:rsidRPr="00342507">
        <w:rPr>
          <w:rFonts w:hint="eastAsia"/>
          <w:sz w:val="28"/>
          <w:szCs w:val="28"/>
        </w:rPr>
        <w:t>一</w:t>
      </w:r>
      <w:proofErr w:type="gramEnd"/>
      <w:r w:rsidR="00CD5014" w:rsidRPr="00342507">
        <w:rPr>
          <w:rFonts w:hint="eastAsia"/>
          <w:sz w:val="28"/>
          <w:szCs w:val="28"/>
        </w:rPr>
        <w:t>期间（第一学期</w:t>
      </w:r>
      <w:r w:rsidR="00CD5014" w:rsidRPr="00342507">
        <w:rPr>
          <w:sz w:val="28"/>
          <w:szCs w:val="28"/>
        </w:rPr>
        <w:t>+</w:t>
      </w:r>
      <w:r w:rsidR="00CD5014" w:rsidRPr="00342507">
        <w:rPr>
          <w:rFonts w:hint="eastAsia"/>
          <w:sz w:val="28"/>
          <w:szCs w:val="28"/>
        </w:rPr>
        <w:t>第二学期）完成修读；上课方式为</w:t>
      </w:r>
      <w:r w:rsidR="00CD5014" w:rsidRPr="00342507">
        <w:rPr>
          <w:sz w:val="28"/>
          <w:szCs w:val="28"/>
        </w:rPr>
        <w:t>“</w:t>
      </w:r>
      <w:r w:rsidR="00CD5014" w:rsidRPr="00342507">
        <w:rPr>
          <w:rFonts w:hint="eastAsia"/>
          <w:sz w:val="28"/>
          <w:szCs w:val="28"/>
        </w:rPr>
        <w:t>研讨式</w:t>
      </w:r>
      <w:r w:rsidR="00CD5014" w:rsidRPr="00342507">
        <w:rPr>
          <w:sz w:val="28"/>
          <w:szCs w:val="28"/>
        </w:rPr>
        <w:t>”</w:t>
      </w:r>
      <w:r w:rsidR="00CD5014" w:rsidRPr="00342507">
        <w:rPr>
          <w:rFonts w:hint="eastAsia"/>
          <w:sz w:val="28"/>
          <w:szCs w:val="28"/>
        </w:rPr>
        <w:t>。</w:t>
      </w:r>
    </w:p>
    <w:p w:rsidR="007E285E" w:rsidRPr="00342507" w:rsidRDefault="00317702" w:rsidP="00342507">
      <w:pPr>
        <w:ind w:firstLineChars="200" w:firstLine="560"/>
        <w:rPr>
          <w:sz w:val="28"/>
          <w:szCs w:val="28"/>
        </w:rPr>
      </w:pPr>
      <w:r w:rsidRPr="00342507">
        <w:rPr>
          <w:sz w:val="28"/>
          <w:szCs w:val="28"/>
        </w:rPr>
        <w:t>2015</w:t>
      </w:r>
      <w:r w:rsidRPr="00342507">
        <w:rPr>
          <w:rFonts w:hint="eastAsia"/>
          <w:sz w:val="28"/>
          <w:szCs w:val="28"/>
        </w:rPr>
        <w:t>级新生研讨课为本学院为新生开设的</w:t>
      </w:r>
      <w:r w:rsidR="00CD5014" w:rsidRPr="00342507">
        <w:rPr>
          <w:rFonts w:hint="eastAsia"/>
          <w:sz w:val="28"/>
          <w:szCs w:val="28"/>
        </w:rPr>
        <w:t>新生研讨</w:t>
      </w:r>
      <w:r w:rsidRPr="00342507">
        <w:rPr>
          <w:rFonts w:hint="eastAsia"/>
          <w:sz w:val="28"/>
          <w:szCs w:val="28"/>
        </w:rPr>
        <w:t>课程</w:t>
      </w:r>
      <w:r w:rsidR="00CD5014" w:rsidRPr="00342507">
        <w:rPr>
          <w:rFonts w:hint="eastAsia"/>
          <w:sz w:val="28"/>
          <w:szCs w:val="28"/>
        </w:rPr>
        <w:t>。</w:t>
      </w:r>
      <w:r w:rsidRPr="00342507">
        <w:rPr>
          <w:rFonts w:hint="eastAsia"/>
          <w:sz w:val="28"/>
          <w:szCs w:val="28"/>
        </w:rPr>
        <w:t>目前由于个别学院本学期开设课程容量不足，造成无法满足所有学生选课。所以未开设新生研讨课或开设课程容量不足造成本院学生无法选课的学院，需在下学期为本院学生开出足量新生研讨课，以满足本学期未选上课的学生。否则学生无法正常毕业。</w:t>
      </w:r>
    </w:p>
    <w:p w:rsidR="00317702" w:rsidRPr="00342507" w:rsidRDefault="004E4611" w:rsidP="00342507">
      <w:pPr>
        <w:ind w:firstLine="562"/>
        <w:jc w:val="left"/>
        <w:rPr>
          <w:sz w:val="28"/>
          <w:szCs w:val="28"/>
        </w:rPr>
      </w:pPr>
      <w:r>
        <w:rPr>
          <w:rFonts w:hint="eastAsia"/>
          <w:b/>
          <w:sz w:val="28"/>
          <w:szCs w:val="28"/>
        </w:rPr>
        <w:t>二</w:t>
      </w:r>
      <w:r w:rsidR="00317702" w:rsidRPr="00342507">
        <w:rPr>
          <w:rFonts w:hint="eastAsia"/>
          <w:b/>
          <w:sz w:val="28"/>
          <w:szCs w:val="28"/>
        </w:rPr>
        <w:t>、关于</w:t>
      </w:r>
      <w:r w:rsidR="00317702" w:rsidRPr="00342507">
        <w:rPr>
          <w:b/>
          <w:sz w:val="28"/>
          <w:szCs w:val="28"/>
        </w:rPr>
        <w:t>2014</w:t>
      </w:r>
      <w:r w:rsidR="00317702" w:rsidRPr="00342507">
        <w:rPr>
          <w:rFonts w:hint="eastAsia"/>
          <w:b/>
          <w:sz w:val="28"/>
          <w:szCs w:val="28"/>
        </w:rPr>
        <w:t>级通识课程的选课说明</w:t>
      </w:r>
    </w:p>
    <w:p w:rsidR="00A26D7F" w:rsidRDefault="00AA619F" w:rsidP="00342507">
      <w:pPr>
        <w:ind w:firstLineChars="200" w:firstLine="560"/>
        <w:rPr>
          <w:sz w:val="28"/>
          <w:szCs w:val="28"/>
        </w:rPr>
      </w:pPr>
      <w:r w:rsidRPr="00342507">
        <w:rPr>
          <w:sz w:val="28"/>
          <w:szCs w:val="28"/>
        </w:rPr>
        <w:t>1</w:t>
      </w:r>
      <w:r w:rsidR="00416FF5" w:rsidRPr="00342507">
        <w:rPr>
          <w:rFonts w:hint="eastAsia"/>
          <w:sz w:val="28"/>
          <w:szCs w:val="28"/>
        </w:rPr>
        <w:t>、</w:t>
      </w:r>
      <w:r w:rsidR="00416FF5" w:rsidRPr="00342507">
        <w:rPr>
          <w:sz w:val="28"/>
          <w:szCs w:val="28"/>
        </w:rPr>
        <w:t>2014</w:t>
      </w:r>
      <w:r w:rsidR="00416FF5" w:rsidRPr="00342507">
        <w:rPr>
          <w:rFonts w:hint="eastAsia"/>
          <w:sz w:val="28"/>
          <w:szCs w:val="28"/>
        </w:rPr>
        <w:t>级培养方案中，通识课程为</w:t>
      </w:r>
      <w:r w:rsidR="00416FF5" w:rsidRPr="00342507">
        <w:rPr>
          <w:sz w:val="28"/>
          <w:szCs w:val="28"/>
        </w:rPr>
        <w:t>12</w:t>
      </w:r>
      <w:r w:rsidR="00416FF5" w:rsidRPr="00342507">
        <w:rPr>
          <w:rFonts w:hint="eastAsia"/>
          <w:sz w:val="28"/>
          <w:szCs w:val="28"/>
        </w:rPr>
        <w:t>学分</w:t>
      </w:r>
      <w:r w:rsidRPr="00342507">
        <w:rPr>
          <w:rFonts w:hint="eastAsia"/>
          <w:sz w:val="28"/>
          <w:szCs w:val="28"/>
        </w:rPr>
        <w:t>（由于特殊情况，个别学院不同，具体按培养方案执行）</w:t>
      </w:r>
      <w:r w:rsidR="00416FF5" w:rsidRPr="00342507">
        <w:rPr>
          <w:rFonts w:hint="eastAsia"/>
          <w:sz w:val="28"/>
          <w:szCs w:val="28"/>
        </w:rPr>
        <w:t>其中</w:t>
      </w:r>
      <w:r w:rsidR="00416FF5" w:rsidRPr="00342507">
        <w:rPr>
          <w:sz w:val="28"/>
          <w:szCs w:val="28"/>
        </w:rPr>
        <w:t>6</w:t>
      </w:r>
      <w:r w:rsidR="00416FF5" w:rsidRPr="00342507">
        <w:rPr>
          <w:rFonts w:hint="eastAsia"/>
          <w:sz w:val="28"/>
          <w:szCs w:val="28"/>
        </w:rPr>
        <w:t>学分为</w:t>
      </w:r>
      <w:proofErr w:type="gramStart"/>
      <w:r w:rsidR="00416FF5" w:rsidRPr="00342507">
        <w:rPr>
          <w:rFonts w:hint="eastAsia"/>
          <w:sz w:val="28"/>
          <w:szCs w:val="28"/>
        </w:rPr>
        <w:t>通识限选课</w:t>
      </w:r>
      <w:proofErr w:type="gramEnd"/>
      <w:r w:rsidR="00416FF5" w:rsidRPr="00342507">
        <w:rPr>
          <w:rFonts w:hint="eastAsia"/>
          <w:sz w:val="28"/>
          <w:szCs w:val="28"/>
        </w:rPr>
        <w:t>，在各</w:t>
      </w:r>
      <w:r w:rsidRPr="00342507">
        <w:rPr>
          <w:rFonts w:hint="eastAsia"/>
          <w:sz w:val="28"/>
          <w:szCs w:val="28"/>
        </w:rPr>
        <w:t>学科可选</w:t>
      </w:r>
      <w:r w:rsidR="00416FF5" w:rsidRPr="00342507">
        <w:rPr>
          <w:rFonts w:hint="eastAsia"/>
          <w:sz w:val="28"/>
          <w:szCs w:val="28"/>
        </w:rPr>
        <w:t>模块中选择</w:t>
      </w:r>
      <w:r w:rsidRPr="00342507">
        <w:rPr>
          <w:rFonts w:hint="eastAsia"/>
          <w:sz w:val="28"/>
          <w:szCs w:val="28"/>
        </w:rPr>
        <w:t>（可选模块见下表）</w:t>
      </w:r>
      <w:r w:rsidR="00416FF5" w:rsidRPr="00342507">
        <w:rPr>
          <w:rFonts w:hint="eastAsia"/>
          <w:sz w:val="28"/>
          <w:szCs w:val="28"/>
        </w:rPr>
        <w:t>，</w:t>
      </w:r>
      <w:r w:rsidRPr="00342507">
        <w:rPr>
          <w:rFonts w:hint="eastAsia"/>
          <w:sz w:val="28"/>
          <w:szCs w:val="28"/>
        </w:rPr>
        <w:t>且每个可选模块最多选修一门课程；</w:t>
      </w:r>
      <w:r w:rsidR="00416FF5" w:rsidRPr="00342507">
        <w:rPr>
          <w:rFonts w:hint="eastAsia"/>
          <w:sz w:val="28"/>
          <w:szCs w:val="28"/>
        </w:rPr>
        <w:t>余下</w:t>
      </w:r>
      <w:r w:rsidR="00416FF5" w:rsidRPr="00342507">
        <w:rPr>
          <w:sz w:val="28"/>
          <w:szCs w:val="28"/>
        </w:rPr>
        <w:t>6</w:t>
      </w:r>
      <w:r w:rsidR="00416FF5" w:rsidRPr="00342507">
        <w:rPr>
          <w:rFonts w:hint="eastAsia"/>
          <w:sz w:val="28"/>
          <w:szCs w:val="28"/>
        </w:rPr>
        <w:t>学分课程可在全校任意课程中选择。</w:t>
      </w:r>
    </w:p>
    <w:p w:rsidR="00334E48" w:rsidRPr="00334E48" w:rsidRDefault="00334E48" w:rsidP="00334E48">
      <w:pPr>
        <w:ind w:firstLine="437"/>
        <w:jc w:val="center"/>
        <w:rPr>
          <w:b/>
          <w:sz w:val="21"/>
          <w:szCs w:val="21"/>
        </w:rPr>
      </w:pPr>
      <w:r w:rsidRPr="00334E48">
        <w:rPr>
          <w:rFonts w:hint="eastAsia"/>
          <w:b/>
          <w:sz w:val="21"/>
          <w:szCs w:val="21"/>
        </w:rPr>
        <w:t>学分修读规定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6131"/>
      </w:tblGrid>
      <w:tr w:rsidR="00334E48" w:rsidRPr="00334E48" w:rsidTr="00D60D64">
        <w:tc>
          <w:tcPr>
            <w:tcW w:w="1403" w:type="pct"/>
            <w:shd w:val="clear" w:color="auto" w:fill="auto"/>
          </w:tcPr>
          <w:p w:rsidR="00334E48" w:rsidRPr="00334E48" w:rsidRDefault="00334E48" w:rsidP="00334E48">
            <w:pPr>
              <w:spacing w:line="360" w:lineRule="auto"/>
              <w:jc w:val="center"/>
              <w:rPr>
                <w:b/>
                <w:sz w:val="21"/>
                <w:szCs w:val="21"/>
              </w:rPr>
            </w:pPr>
            <w:r w:rsidRPr="00334E48">
              <w:rPr>
                <w:rFonts w:hint="eastAsia"/>
                <w:b/>
                <w:sz w:val="21"/>
                <w:szCs w:val="21"/>
              </w:rPr>
              <w:t>课程类别</w:t>
            </w:r>
          </w:p>
        </w:tc>
        <w:tc>
          <w:tcPr>
            <w:tcW w:w="3597" w:type="pct"/>
            <w:shd w:val="clear" w:color="auto" w:fill="auto"/>
          </w:tcPr>
          <w:p w:rsidR="00334E48" w:rsidRPr="00334E48" w:rsidRDefault="00334E48" w:rsidP="00334E48">
            <w:pPr>
              <w:spacing w:line="360" w:lineRule="auto"/>
              <w:jc w:val="center"/>
              <w:rPr>
                <w:b/>
                <w:sz w:val="21"/>
                <w:szCs w:val="21"/>
              </w:rPr>
            </w:pPr>
            <w:r w:rsidRPr="00334E48">
              <w:rPr>
                <w:rFonts w:hint="eastAsia"/>
                <w:b/>
                <w:sz w:val="21"/>
                <w:szCs w:val="21"/>
              </w:rPr>
              <w:t>选修要求</w:t>
            </w:r>
          </w:p>
        </w:tc>
      </w:tr>
      <w:tr w:rsidR="00334E48" w:rsidRPr="00334E48" w:rsidTr="00D60D64">
        <w:tc>
          <w:tcPr>
            <w:tcW w:w="1403" w:type="pct"/>
            <w:shd w:val="clear" w:color="auto" w:fill="auto"/>
          </w:tcPr>
          <w:p w:rsidR="00334E48" w:rsidRPr="00334E48" w:rsidRDefault="00334E48" w:rsidP="00334E48">
            <w:pPr>
              <w:spacing w:line="360" w:lineRule="auto"/>
              <w:rPr>
                <w:sz w:val="21"/>
                <w:szCs w:val="21"/>
              </w:rPr>
            </w:pPr>
            <w:r w:rsidRPr="00334E48">
              <w:rPr>
                <w:rFonts w:hint="eastAsia"/>
                <w:sz w:val="21"/>
                <w:szCs w:val="21"/>
              </w:rPr>
              <w:t>通识教育核心课程与一般课程</w:t>
            </w:r>
          </w:p>
        </w:tc>
        <w:tc>
          <w:tcPr>
            <w:tcW w:w="3597" w:type="pct"/>
            <w:shd w:val="clear" w:color="auto" w:fill="auto"/>
          </w:tcPr>
          <w:p w:rsidR="00334E48" w:rsidRPr="00334E48" w:rsidRDefault="00334E48" w:rsidP="00334E48">
            <w:pPr>
              <w:spacing w:line="360" w:lineRule="auto"/>
              <w:rPr>
                <w:sz w:val="21"/>
                <w:szCs w:val="21"/>
              </w:rPr>
            </w:pPr>
            <w:r w:rsidRPr="00334E48">
              <w:rPr>
                <w:rFonts w:hint="eastAsia"/>
                <w:sz w:val="21"/>
                <w:szCs w:val="21"/>
              </w:rPr>
              <w:t>在可选的模块中每模块最多选</w:t>
            </w:r>
            <w:r w:rsidRPr="00334E48">
              <w:rPr>
                <w:rFonts w:hint="eastAsia"/>
                <w:sz w:val="21"/>
                <w:szCs w:val="21"/>
              </w:rPr>
              <w:t>1</w:t>
            </w:r>
            <w:r w:rsidRPr="00334E48">
              <w:rPr>
                <w:rFonts w:hint="eastAsia"/>
                <w:sz w:val="21"/>
                <w:szCs w:val="21"/>
              </w:rPr>
              <w:t>门课程，各模块合计至少须选</w:t>
            </w:r>
            <w:r w:rsidRPr="00334E48">
              <w:rPr>
                <w:rFonts w:hint="eastAsia"/>
                <w:sz w:val="21"/>
                <w:szCs w:val="21"/>
              </w:rPr>
              <w:t>6</w:t>
            </w:r>
            <w:r w:rsidRPr="00334E48">
              <w:rPr>
                <w:rFonts w:hint="eastAsia"/>
                <w:sz w:val="21"/>
                <w:szCs w:val="21"/>
              </w:rPr>
              <w:t>学分</w:t>
            </w:r>
          </w:p>
        </w:tc>
      </w:tr>
      <w:tr w:rsidR="00334E48" w:rsidRPr="00334E48" w:rsidTr="00D60D64">
        <w:tc>
          <w:tcPr>
            <w:tcW w:w="1403" w:type="pct"/>
            <w:shd w:val="clear" w:color="auto" w:fill="auto"/>
          </w:tcPr>
          <w:p w:rsidR="00334E48" w:rsidRPr="00334E48" w:rsidRDefault="00334E48" w:rsidP="00334E48">
            <w:pPr>
              <w:spacing w:line="360" w:lineRule="auto"/>
              <w:rPr>
                <w:sz w:val="21"/>
                <w:szCs w:val="21"/>
              </w:rPr>
            </w:pPr>
            <w:r w:rsidRPr="00334E48">
              <w:rPr>
                <w:rFonts w:hint="eastAsia"/>
                <w:sz w:val="21"/>
                <w:szCs w:val="21"/>
              </w:rPr>
              <w:t>新生研讨课程</w:t>
            </w:r>
          </w:p>
        </w:tc>
        <w:tc>
          <w:tcPr>
            <w:tcW w:w="3597" w:type="pct"/>
            <w:shd w:val="clear" w:color="auto" w:fill="auto"/>
          </w:tcPr>
          <w:p w:rsidR="00334E48" w:rsidRPr="00334E48" w:rsidRDefault="00334E48" w:rsidP="00334E48">
            <w:pPr>
              <w:spacing w:line="360" w:lineRule="auto"/>
              <w:rPr>
                <w:sz w:val="21"/>
                <w:szCs w:val="21"/>
              </w:rPr>
            </w:pPr>
            <w:r w:rsidRPr="00334E48">
              <w:rPr>
                <w:rFonts w:hint="eastAsia"/>
                <w:sz w:val="21"/>
                <w:szCs w:val="21"/>
              </w:rPr>
              <w:t>各学院开设的新生研讨课</w:t>
            </w:r>
          </w:p>
        </w:tc>
      </w:tr>
      <w:tr w:rsidR="00334E48" w:rsidRPr="00334E48" w:rsidTr="00D60D64">
        <w:tc>
          <w:tcPr>
            <w:tcW w:w="1403" w:type="pct"/>
            <w:shd w:val="clear" w:color="auto" w:fill="auto"/>
          </w:tcPr>
          <w:p w:rsidR="00334E48" w:rsidRPr="00334E48" w:rsidRDefault="00334E48" w:rsidP="00334E48">
            <w:pPr>
              <w:spacing w:line="360" w:lineRule="auto"/>
              <w:rPr>
                <w:sz w:val="21"/>
                <w:szCs w:val="21"/>
              </w:rPr>
            </w:pPr>
            <w:r w:rsidRPr="00334E48">
              <w:rPr>
                <w:rFonts w:hint="eastAsia"/>
                <w:sz w:val="21"/>
                <w:szCs w:val="21"/>
              </w:rPr>
              <w:t>通</w:t>
            </w:r>
            <w:proofErr w:type="gramStart"/>
            <w:r w:rsidRPr="00334E48">
              <w:rPr>
                <w:rFonts w:hint="eastAsia"/>
                <w:sz w:val="21"/>
                <w:szCs w:val="21"/>
              </w:rPr>
              <w:t>识系列</w:t>
            </w:r>
            <w:proofErr w:type="gramEnd"/>
            <w:r w:rsidRPr="00334E48">
              <w:rPr>
                <w:rFonts w:hint="eastAsia"/>
                <w:sz w:val="21"/>
                <w:szCs w:val="21"/>
              </w:rPr>
              <w:t>讲座</w:t>
            </w:r>
          </w:p>
        </w:tc>
        <w:tc>
          <w:tcPr>
            <w:tcW w:w="3597" w:type="pct"/>
            <w:shd w:val="clear" w:color="auto" w:fill="auto"/>
          </w:tcPr>
          <w:p w:rsidR="00334E48" w:rsidRPr="00334E48" w:rsidRDefault="00334E48" w:rsidP="00334E48">
            <w:pPr>
              <w:spacing w:line="360" w:lineRule="auto"/>
              <w:rPr>
                <w:sz w:val="21"/>
                <w:szCs w:val="21"/>
              </w:rPr>
            </w:pPr>
            <w:r w:rsidRPr="00334E48">
              <w:rPr>
                <w:rFonts w:hint="eastAsia"/>
                <w:sz w:val="21"/>
                <w:szCs w:val="21"/>
              </w:rPr>
              <w:t>经学校认定的通识系统讲座</w:t>
            </w:r>
          </w:p>
        </w:tc>
      </w:tr>
      <w:tr w:rsidR="00334E48" w:rsidRPr="00334E48" w:rsidTr="00D60D64">
        <w:trPr>
          <w:trHeight w:val="249"/>
        </w:trPr>
        <w:tc>
          <w:tcPr>
            <w:tcW w:w="1403" w:type="pct"/>
            <w:shd w:val="clear" w:color="auto" w:fill="auto"/>
          </w:tcPr>
          <w:p w:rsidR="00334E48" w:rsidRPr="00334E48" w:rsidRDefault="00334E48" w:rsidP="00334E48">
            <w:pPr>
              <w:spacing w:line="360" w:lineRule="auto"/>
              <w:rPr>
                <w:sz w:val="21"/>
                <w:szCs w:val="21"/>
              </w:rPr>
            </w:pPr>
            <w:r w:rsidRPr="00334E48">
              <w:rPr>
                <w:rFonts w:hint="eastAsia"/>
                <w:sz w:val="21"/>
                <w:szCs w:val="21"/>
              </w:rPr>
              <w:t>通识任选课程</w:t>
            </w:r>
          </w:p>
        </w:tc>
        <w:tc>
          <w:tcPr>
            <w:tcW w:w="3597" w:type="pct"/>
            <w:shd w:val="clear" w:color="auto" w:fill="auto"/>
          </w:tcPr>
          <w:p w:rsidR="00334E48" w:rsidRPr="00334E48" w:rsidRDefault="00334E48" w:rsidP="00334E48">
            <w:pPr>
              <w:spacing w:line="360" w:lineRule="auto"/>
              <w:rPr>
                <w:sz w:val="21"/>
                <w:szCs w:val="21"/>
              </w:rPr>
            </w:pPr>
            <w:r w:rsidRPr="00334E48">
              <w:rPr>
                <w:rFonts w:hint="eastAsia"/>
                <w:sz w:val="21"/>
                <w:szCs w:val="21"/>
              </w:rPr>
              <w:t>全校开设的任意选修课</w:t>
            </w:r>
          </w:p>
        </w:tc>
      </w:tr>
    </w:tbl>
    <w:p w:rsidR="00AA619F" w:rsidRPr="00342507" w:rsidRDefault="00AA619F" w:rsidP="00342507">
      <w:pPr>
        <w:ind w:firstLineChars="200" w:firstLine="560"/>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881"/>
        <w:gridCol w:w="1009"/>
        <w:gridCol w:w="1011"/>
        <w:gridCol w:w="1011"/>
        <w:gridCol w:w="1009"/>
        <w:gridCol w:w="1011"/>
        <w:gridCol w:w="1011"/>
        <w:gridCol w:w="1007"/>
      </w:tblGrid>
      <w:tr w:rsidR="00334E48" w:rsidRPr="00334E48" w:rsidTr="00334E48">
        <w:trPr>
          <w:trHeight w:val="513"/>
          <w:jc w:val="center"/>
        </w:trPr>
        <w:tc>
          <w:tcPr>
            <w:tcW w:w="336" w:type="pct"/>
            <w:vMerge w:val="restart"/>
            <w:vAlign w:val="center"/>
          </w:tcPr>
          <w:p w:rsidR="00334E48" w:rsidRPr="00334E48" w:rsidRDefault="00334E48" w:rsidP="00334E48">
            <w:pPr>
              <w:jc w:val="center"/>
              <w:rPr>
                <w:b/>
                <w:sz w:val="21"/>
                <w:szCs w:val="24"/>
              </w:rPr>
            </w:pPr>
            <w:r w:rsidRPr="00334E48">
              <w:rPr>
                <w:rFonts w:hint="eastAsia"/>
                <w:b/>
                <w:sz w:val="21"/>
                <w:szCs w:val="24"/>
              </w:rPr>
              <w:t>序号</w:t>
            </w:r>
          </w:p>
        </w:tc>
        <w:tc>
          <w:tcPr>
            <w:tcW w:w="517" w:type="pct"/>
            <w:vMerge w:val="restart"/>
            <w:vAlign w:val="center"/>
          </w:tcPr>
          <w:p w:rsidR="00334E48" w:rsidRPr="00334E48" w:rsidRDefault="00334E48" w:rsidP="00334E48">
            <w:pPr>
              <w:rPr>
                <w:b/>
                <w:sz w:val="21"/>
                <w:szCs w:val="24"/>
              </w:rPr>
            </w:pPr>
            <w:r w:rsidRPr="00334E48">
              <w:rPr>
                <w:rFonts w:hint="eastAsia"/>
                <w:b/>
                <w:sz w:val="21"/>
                <w:szCs w:val="24"/>
              </w:rPr>
              <w:t>学科</w:t>
            </w:r>
          </w:p>
        </w:tc>
        <w:tc>
          <w:tcPr>
            <w:tcW w:w="4147" w:type="pct"/>
            <w:gridSpan w:val="7"/>
            <w:vAlign w:val="center"/>
          </w:tcPr>
          <w:p w:rsidR="00334E48" w:rsidRPr="00334E48" w:rsidRDefault="00334E48" w:rsidP="00334E48">
            <w:pPr>
              <w:jc w:val="center"/>
              <w:rPr>
                <w:b/>
                <w:sz w:val="21"/>
                <w:szCs w:val="24"/>
              </w:rPr>
            </w:pPr>
            <w:r w:rsidRPr="00334E48">
              <w:rPr>
                <w:rFonts w:hint="eastAsia"/>
                <w:b/>
                <w:sz w:val="21"/>
                <w:szCs w:val="24"/>
              </w:rPr>
              <w:t>通识教育核心课程与限选课各模块学分要求</w:t>
            </w:r>
          </w:p>
        </w:tc>
      </w:tr>
      <w:tr w:rsidR="00334E48" w:rsidRPr="00334E48" w:rsidTr="00334E48">
        <w:trPr>
          <w:trHeight w:val="619"/>
          <w:jc w:val="center"/>
        </w:trPr>
        <w:tc>
          <w:tcPr>
            <w:tcW w:w="336" w:type="pct"/>
            <w:vMerge/>
            <w:vAlign w:val="center"/>
          </w:tcPr>
          <w:p w:rsidR="00334E48" w:rsidRPr="00334E48" w:rsidRDefault="00334E48" w:rsidP="00334E48">
            <w:pPr>
              <w:jc w:val="center"/>
              <w:rPr>
                <w:b/>
                <w:sz w:val="21"/>
                <w:szCs w:val="24"/>
              </w:rPr>
            </w:pPr>
          </w:p>
        </w:tc>
        <w:tc>
          <w:tcPr>
            <w:tcW w:w="517" w:type="pct"/>
            <w:vMerge/>
            <w:vAlign w:val="center"/>
          </w:tcPr>
          <w:p w:rsidR="00334E48" w:rsidRPr="00334E48" w:rsidRDefault="00334E48" w:rsidP="00334E48">
            <w:pPr>
              <w:rPr>
                <w:b/>
                <w:sz w:val="21"/>
                <w:szCs w:val="24"/>
              </w:rPr>
            </w:pPr>
          </w:p>
        </w:tc>
        <w:tc>
          <w:tcPr>
            <w:tcW w:w="592" w:type="pct"/>
            <w:vAlign w:val="center"/>
          </w:tcPr>
          <w:p w:rsidR="00334E48" w:rsidRPr="00334E48" w:rsidRDefault="00334E48" w:rsidP="00334E48">
            <w:pPr>
              <w:rPr>
                <w:b/>
                <w:sz w:val="18"/>
                <w:szCs w:val="24"/>
              </w:rPr>
            </w:pPr>
            <w:r w:rsidRPr="00334E48">
              <w:rPr>
                <w:rFonts w:hint="eastAsia"/>
                <w:b/>
                <w:sz w:val="18"/>
                <w:szCs w:val="24"/>
              </w:rPr>
              <w:t>1</w:t>
            </w:r>
            <w:r w:rsidRPr="00334E48">
              <w:rPr>
                <w:rFonts w:hint="eastAsia"/>
                <w:b/>
                <w:sz w:val="18"/>
                <w:szCs w:val="24"/>
              </w:rPr>
              <w:t>、历史、文化与人</w:t>
            </w:r>
            <w:r w:rsidRPr="00334E48">
              <w:rPr>
                <w:rFonts w:hint="eastAsia"/>
                <w:b/>
                <w:sz w:val="18"/>
                <w:szCs w:val="24"/>
              </w:rPr>
              <w:lastRenderedPageBreak/>
              <w:t>文情怀</w:t>
            </w:r>
          </w:p>
        </w:tc>
        <w:tc>
          <w:tcPr>
            <w:tcW w:w="593" w:type="pct"/>
            <w:vAlign w:val="center"/>
          </w:tcPr>
          <w:p w:rsidR="00334E48" w:rsidRPr="00334E48" w:rsidRDefault="00334E48" w:rsidP="00334E48">
            <w:pPr>
              <w:rPr>
                <w:b/>
                <w:sz w:val="18"/>
                <w:szCs w:val="24"/>
              </w:rPr>
            </w:pPr>
            <w:r w:rsidRPr="00334E48">
              <w:rPr>
                <w:rFonts w:hint="eastAsia"/>
                <w:b/>
                <w:sz w:val="18"/>
                <w:szCs w:val="24"/>
              </w:rPr>
              <w:lastRenderedPageBreak/>
              <w:t>2</w:t>
            </w:r>
            <w:r w:rsidRPr="00334E48">
              <w:rPr>
                <w:rFonts w:hint="eastAsia"/>
                <w:b/>
                <w:sz w:val="18"/>
                <w:szCs w:val="24"/>
              </w:rPr>
              <w:t>、哲学智慧与批判</w:t>
            </w:r>
            <w:r w:rsidRPr="00334E48">
              <w:rPr>
                <w:rFonts w:hint="eastAsia"/>
                <w:b/>
                <w:sz w:val="18"/>
                <w:szCs w:val="24"/>
              </w:rPr>
              <w:lastRenderedPageBreak/>
              <w:t>性思维</w:t>
            </w:r>
          </w:p>
        </w:tc>
        <w:tc>
          <w:tcPr>
            <w:tcW w:w="593" w:type="pct"/>
            <w:vAlign w:val="center"/>
          </w:tcPr>
          <w:p w:rsidR="00334E48" w:rsidRPr="00334E48" w:rsidRDefault="00334E48" w:rsidP="00334E48">
            <w:pPr>
              <w:rPr>
                <w:b/>
                <w:sz w:val="18"/>
                <w:szCs w:val="24"/>
              </w:rPr>
            </w:pPr>
            <w:r w:rsidRPr="00334E48">
              <w:rPr>
                <w:rFonts w:hint="eastAsia"/>
                <w:b/>
                <w:sz w:val="18"/>
                <w:szCs w:val="24"/>
              </w:rPr>
              <w:lastRenderedPageBreak/>
              <w:t>3</w:t>
            </w:r>
            <w:r w:rsidRPr="00334E48">
              <w:rPr>
                <w:rFonts w:hint="eastAsia"/>
                <w:b/>
                <w:sz w:val="18"/>
                <w:szCs w:val="24"/>
              </w:rPr>
              <w:t>、艺术体验与审美</w:t>
            </w:r>
            <w:r w:rsidRPr="00334E48">
              <w:rPr>
                <w:rFonts w:hint="eastAsia"/>
                <w:b/>
                <w:sz w:val="18"/>
                <w:szCs w:val="24"/>
              </w:rPr>
              <w:lastRenderedPageBreak/>
              <w:t>修养</w:t>
            </w:r>
          </w:p>
        </w:tc>
        <w:tc>
          <w:tcPr>
            <w:tcW w:w="592" w:type="pct"/>
            <w:vAlign w:val="center"/>
          </w:tcPr>
          <w:p w:rsidR="00334E48" w:rsidRPr="00334E48" w:rsidRDefault="00334E48" w:rsidP="00334E48">
            <w:pPr>
              <w:rPr>
                <w:b/>
                <w:sz w:val="18"/>
                <w:szCs w:val="24"/>
              </w:rPr>
            </w:pPr>
            <w:r w:rsidRPr="00334E48">
              <w:rPr>
                <w:rFonts w:hint="eastAsia"/>
                <w:b/>
                <w:sz w:val="18"/>
                <w:szCs w:val="24"/>
              </w:rPr>
              <w:lastRenderedPageBreak/>
              <w:t>4</w:t>
            </w:r>
            <w:r w:rsidRPr="00334E48">
              <w:rPr>
                <w:rFonts w:hint="eastAsia"/>
                <w:b/>
                <w:sz w:val="18"/>
                <w:szCs w:val="24"/>
              </w:rPr>
              <w:t>、社会科学与责任</w:t>
            </w:r>
            <w:r w:rsidRPr="00334E48">
              <w:rPr>
                <w:rFonts w:hint="eastAsia"/>
                <w:b/>
                <w:sz w:val="18"/>
                <w:szCs w:val="24"/>
              </w:rPr>
              <w:lastRenderedPageBreak/>
              <w:t>伦理</w:t>
            </w:r>
          </w:p>
        </w:tc>
        <w:tc>
          <w:tcPr>
            <w:tcW w:w="593" w:type="pct"/>
            <w:vAlign w:val="center"/>
          </w:tcPr>
          <w:p w:rsidR="00334E48" w:rsidRPr="00334E48" w:rsidRDefault="00334E48" w:rsidP="00334E48">
            <w:pPr>
              <w:rPr>
                <w:b/>
                <w:sz w:val="18"/>
                <w:szCs w:val="24"/>
              </w:rPr>
            </w:pPr>
            <w:r w:rsidRPr="00334E48">
              <w:rPr>
                <w:rFonts w:hint="eastAsia"/>
                <w:b/>
                <w:sz w:val="18"/>
                <w:szCs w:val="24"/>
              </w:rPr>
              <w:lastRenderedPageBreak/>
              <w:t>5</w:t>
            </w:r>
            <w:r w:rsidRPr="00334E48">
              <w:rPr>
                <w:rFonts w:hint="eastAsia"/>
                <w:b/>
                <w:sz w:val="18"/>
                <w:szCs w:val="24"/>
              </w:rPr>
              <w:t>、自然科学与科学</w:t>
            </w:r>
            <w:r w:rsidRPr="00334E48">
              <w:rPr>
                <w:rFonts w:hint="eastAsia"/>
                <w:b/>
                <w:sz w:val="18"/>
                <w:szCs w:val="24"/>
              </w:rPr>
              <w:lastRenderedPageBreak/>
              <w:t>精神</w:t>
            </w:r>
          </w:p>
        </w:tc>
        <w:tc>
          <w:tcPr>
            <w:tcW w:w="593" w:type="pct"/>
            <w:vAlign w:val="center"/>
          </w:tcPr>
          <w:p w:rsidR="00334E48" w:rsidRPr="00334E48" w:rsidRDefault="00334E48" w:rsidP="00334E48">
            <w:pPr>
              <w:rPr>
                <w:b/>
                <w:sz w:val="18"/>
                <w:szCs w:val="24"/>
              </w:rPr>
            </w:pPr>
            <w:r w:rsidRPr="00334E48">
              <w:rPr>
                <w:rFonts w:hint="eastAsia"/>
                <w:b/>
                <w:sz w:val="18"/>
                <w:szCs w:val="24"/>
              </w:rPr>
              <w:lastRenderedPageBreak/>
              <w:t>6</w:t>
            </w:r>
            <w:r w:rsidRPr="00334E48">
              <w:rPr>
                <w:rFonts w:hint="eastAsia"/>
                <w:b/>
                <w:sz w:val="18"/>
                <w:szCs w:val="24"/>
              </w:rPr>
              <w:t>、生态环境与生命</w:t>
            </w:r>
            <w:r w:rsidRPr="00334E48">
              <w:rPr>
                <w:rFonts w:hint="eastAsia"/>
                <w:b/>
                <w:sz w:val="18"/>
                <w:szCs w:val="24"/>
              </w:rPr>
              <w:lastRenderedPageBreak/>
              <w:t>关怀</w:t>
            </w:r>
          </w:p>
        </w:tc>
        <w:tc>
          <w:tcPr>
            <w:tcW w:w="590" w:type="pct"/>
            <w:vAlign w:val="center"/>
          </w:tcPr>
          <w:p w:rsidR="00334E48" w:rsidRPr="00334E48" w:rsidRDefault="00334E48" w:rsidP="00334E48">
            <w:pPr>
              <w:rPr>
                <w:b/>
                <w:sz w:val="18"/>
                <w:szCs w:val="24"/>
              </w:rPr>
            </w:pPr>
            <w:r w:rsidRPr="00334E48">
              <w:rPr>
                <w:rFonts w:hint="eastAsia"/>
                <w:b/>
                <w:sz w:val="18"/>
                <w:szCs w:val="24"/>
              </w:rPr>
              <w:lastRenderedPageBreak/>
              <w:t>7</w:t>
            </w:r>
            <w:r w:rsidRPr="00334E48">
              <w:rPr>
                <w:rFonts w:hint="eastAsia"/>
                <w:b/>
                <w:sz w:val="18"/>
                <w:szCs w:val="24"/>
              </w:rPr>
              <w:t>、交通、工程与创</w:t>
            </w:r>
            <w:r w:rsidRPr="00334E48">
              <w:rPr>
                <w:rFonts w:hint="eastAsia"/>
                <w:b/>
                <w:sz w:val="18"/>
                <w:szCs w:val="24"/>
              </w:rPr>
              <w:lastRenderedPageBreak/>
              <w:t>新世界</w:t>
            </w: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lastRenderedPageBreak/>
              <w:t>1</w:t>
            </w:r>
          </w:p>
        </w:tc>
        <w:tc>
          <w:tcPr>
            <w:tcW w:w="517" w:type="pct"/>
          </w:tcPr>
          <w:p w:rsidR="00334E48" w:rsidRPr="00334E48" w:rsidRDefault="00334E48" w:rsidP="00334E48">
            <w:pPr>
              <w:rPr>
                <w:sz w:val="21"/>
                <w:szCs w:val="24"/>
              </w:rPr>
            </w:pPr>
            <w:r w:rsidRPr="00334E48">
              <w:rPr>
                <w:rFonts w:hint="eastAsia"/>
                <w:sz w:val="21"/>
                <w:szCs w:val="24"/>
              </w:rPr>
              <w:t>工科</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r w:rsidRPr="00334E48">
              <w:rPr>
                <w:rFonts w:hint="eastAsia"/>
                <w:sz w:val="21"/>
                <w:szCs w:val="24"/>
              </w:rPr>
              <w:t>×</w:t>
            </w: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t>2</w:t>
            </w:r>
          </w:p>
        </w:tc>
        <w:tc>
          <w:tcPr>
            <w:tcW w:w="517" w:type="pct"/>
          </w:tcPr>
          <w:p w:rsidR="00334E48" w:rsidRPr="00334E48" w:rsidRDefault="00334E48" w:rsidP="00334E48">
            <w:pPr>
              <w:rPr>
                <w:sz w:val="21"/>
                <w:szCs w:val="24"/>
              </w:rPr>
            </w:pPr>
            <w:r w:rsidRPr="00334E48">
              <w:rPr>
                <w:rFonts w:hint="eastAsia"/>
                <w:sz w:val="21"/>
                <w:szCs w:val="24"/>
              </w:rPr>
              <w:t>理科</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r w:rsidRPr="00334E48">
              <w:rPr>
                <w:rFonts w:hint="eastAsia"/>
                <w:sz w:val="21"/>
                <w:szCs w:val="24"/>
              </w:rPr>
              <w:t>×</w:t>
            </w: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t>3</w:t>
            </w:r>
          </w:p>
        </w:tc>
        <w:tc>
          <w:tcPr>
            <w:tcW w:w="517" w:type="pct"/>
          </w:tcPr>
          <w:p w:rsidR="00334E48" w:rsidRPr="00334E48" w:rsidRDefault="00334E48" w:rsidP="00334E48">
            <w:pPr>
              <w:rPr>
                <w:sz w:val="21"/>
                <w:szCs w:val="24"/>
              </w:rPr>
            </w:pPr>
            <w:r w:rsidRPr="00334E48">
              <w:rPr>
                <w:rFonts w:hint="eastAsia"/>
                <w:sz w:val="21"/>
                <w:szCs w:val="24"/>
              </w:rPr>
              <w:t>经济</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2" w:type="pct"/>
          </w:tcPr>
          <w:p w:rsidR="00334E48" w:rsidRPr="00334E48" w:rsidRDefault="00334E48" w:rsidP="00334E48">
            <w:pPr>
              <w:rPr>
                <w:sz w:val="21"/>
                <w:szCs w:val="24"/>
              </w:rPr>
            </w:pPr>
            <w:r w:rsidRPr="00334E48">
              <w:rPr>
                <w:rFonts w:hint="eastAsia"/>
                <w:sz w:val="21"/>
                <w:szCs w:val="24"/>
              </w:rPr>
              <w:t>×</w:t>
            </w: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t>4</w:t>
            </w:r>
          </w:p>
        </w:tc>
        <w:tc>
          <w:tcPr>
            <w:tcW w:w="517" w:type="pct"/>
          </w:tcPr>
          <w:p w:rsidR="00334E48" w:rsidRPr="00334E48" w:rsidRDefault="00334E48" w:rsidP="00334E48">
            <w:pPr>
              <w:rPr>
                <w:sz w:val="21"/>
                <w:szCs w:val="24"/>
              </w:rPr>
            </w:pPr>
            <w:r w:rsidRPr="00334E48">
              <w:rPr>
                <w:rFonts w:hint="eastAsia"/>
                <w:sz w:val="21"/>
                <w:szCs w:val="24"/>
              </w:rPr>
              <w:t>管理</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2" w:type="pct"/>
          </w:tcPr>
          <w:p w:rsidR="00334E48" w:rsidRPr="00334E48" w:rsidRDefault="00334E48" w:rsidP="00334E48">
            <w:pPr>
              <w:rPr>
                <w:sz w:val="21"/>
                <w:szCs w:val="24"/>
              </w:rPr>
            </w:pPr>
            <w:r w:rsidRPr="00334E48">
              <w:rPr>
                <w:rFonts w:hint="eastAsia"/>
                <w:sz w:val="21"/>
                <w:szCs w:val="24"/>
              </w:rPr>
              <w:t>×</w:t>
            </w: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t>5</w:t>
            </w:r>
          </w:p>
        </w:tc>
        <w:tc>
          <w:tcPr>
            <w:tcW w:w="517" w:type="pct"/>
          </w:tcPr>
          <w:p w:rsidR="00334E48" w:rsidRPr="00334E48" w:rsidRDefault="00334E48" w:rsidP="00334E48">
            <w:pPr>
              <w:rPr>
                <w:sz w:val="21"/>
                <w:szCs w:val="24"/>
              </w:rPr>
            </w:pPr>
            <w:r w:rsidRPr="00334E48">
              <w:rPr>
                <w:rFonts w:hint="eastAsia"/>
                <w:sz w:val="21"/>
                <w:szCs w:val="24"/>
              </w:rPr>
              <w:t>文科</w:t>
            </w:r>
          </w:p>
        </w:tc>
        <w:tc>
          <w:tcPr>
            <w:tcW w:w="592" w:type="pct"/>
          </w:tcPr>
          <w:p w:rsidR="00334E48" w:rsidRPr="00334E48" w:rsidRDefault="00334E48" w:rsidP="00334E48">
            <w:pPr>
              <w:rPr>
                <w:sz w:val="21"/>
                <w:szCs w:val="24"/>
              </w:rPr>
            </w:pPr>
            <w:r w:rsidRPr="00334E48">
              <w:rPr>
                <w:rFonts w:hint="eastAsia"/>
                <w:sz w:val="21"/>
                <w:szCs w:val="24"/>
              </w:rPr>
              <w:t>×</w:t>
            </w: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t>6</w:t>
            </w:r>
          </w:p>
        </w:tc>
        <w:tc>
          <w:tcPr>
            <w:tcW w:w="517" w:type="pct"/>
          </w:tcPr>
          <w:p w:rsidR="00334E48" w:rsidRPr="00334E48" w:rsidRDefault="00334E48" w:rsidP="00334E48">
            <w:pPr>
              <w:rPr>
                <w:sz w:val="21"/>
                <w:szCs w:val="24"/>
              </w:rPr>
            </w:pPr>
            <w:r w:rsidRPr="00334E48">
              <w:rPr>
                <w:rFonts w:hint="eastAsia"/>
                <w:sz w:val="21"/>
                <w:szCs w:val="24"/>
              </w:rPr>
              <w:t>法律</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2" w:type="pct"/>
          </w:tcPr>
          <w:p w:rsidR="00334E48" w:rsidRPr="00334E48" w:rsidRDefault="00334E48" w:rsidP="00334E48">
            <w:pPr>
              <w:rPr>
                <w:sz w:val="21"/>
                <w:szCs w:val="24"/>
              </w:rPr>
            </w:pPr>
            <w:r w:rsidRPr="00334E48">
              <w:rPr>
                <w:rFonts w:hint="eastAsia"/>
                <w:sz w:val="21"/>
                <w:szCs w:val="24"/>
              </w:rPr>
              <w:t>×</w:t>
            </w: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r w:rsidR="00334E48" w:rsidRPr="00334E48" w:rsidTr="00334E48">
        <w:trPr>
          <w:trHeight w:hRule="exact" w:val="312"/>
          <w:jc w:val="center"/>
        </w:trPr>
        <w:tc>
          <w:tcPr>
            <w:tcW w:w="336" w:type="pct"/>
          </w:tcPr>
          <w:p w:rsidR="00334E48" w:rsidRPr="00334E48" w:rsidRDefault="00334E48" w:rsidP="00334E48">
            <w:pPr>
              <w:jc w:val="center"/>
              <w:rPr>
                <w:sz w:val="21"/>
                <w:szCs w:val="24"/>
              </w:rPr>
            </w:pPr>
            <w:r w:rsidRPr="00334E48">
              <w:rPr>
                <w:rFonts w:hint="eastAsia"/>
                <w:sz w:val="21"/>
                <w:szCs w:val="24"/>
              </w:rPr>
              <w:t>7</w:t>
            </w:r>
          </w:p>
        </w:tc>
        <w:tc>
          <w:tcPr>
            <w:tcW w:w="517" w:type="pct"/>
          </w:tcPr>
          <w:p w:rsidR="00334E48" w:rsidRPr="00334E48" w:rsidRDefault="00334E48" w:rsidP="00334E48">
            <w:pPr>
              <w:rPr>
                <w:sz w:val="21"/>
                <w:szCs w:val="24"/>
              </w:rPr>
            </w:pPr>
            <w:r w:rsidRPr="00334E48">
              <w:rPr>
                <w:rFonts w:hint="eastAsia"/>
                <w:sz w:val="21"/>
                <w:szCs w:val="24"/>
              </w:rPr>
              <w:t>艺术</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r w:rsidRPr="00334E48">
              <w:rPr>
                <w:rFonts w:hint="eastAsia"/>
                <w:sz w:val="21"/>
                <w:szCs w:val="24"/>
              </w:rPr>
              <w:t>×</w:t>
            </w:r>
          </w:p>
        </w:tc>
        <w:tc>
          <w:tcPr>
            <w:tcW w:w="592"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3" w:type="pct"/>
          </w:tcPr>
          <w:p w:rsidR="00334E48" w:rsidRPr="00334E48" w:rsidRDefault="00334E48" w:rsidP="00334E48">
            <w:pPr>
              <w:rPr>
                <w:sz w:val="21"/>
                <w:szCs w:val="24"/>
              </w:rPr>
            </w:pPr>
          </w:p>
        </w:tc>
        <w:tc>
          <w:tcPr>
            <w:tcW w:w="590" w:type="pct"/>
          </w:tcPr>
          <w:p w:rsidR="00334E48" w:rsidRPr="00334E48" w:rsidRDefault="00334E48" w:rsidP="00334E48">
            <w:pPr>
              <w:rPr>
                <w:sz w:val="21"/>
                <w:szCs w:val="24"/>
              </w:rPr>
            </w:pPr>
          </w:p>
        </w:tc>
      </w:tr>
    </w:tbl>
    <w:p w:rsidR="00416FF5" w:rsidRPr="00342507" w:rsidRDefault="00334E48">
      <w:pPr>
        <w:ind w:firstLineChars="200" w:firstLine="560"/>
        <w:rPr>
          <w:sz w:val="28"/>
          <w:szCs w:val="28"/>
        </w:rPr>
      </w:pPr>
      <w:r w:rsidRPr="00334E48">
        <w:rPr>
          <w:rFonts w:hint="eastAsia"/>
          <w:sz w:val="28"/>
          <w:szCs w:val="28"/>
        </w:rPr>
        <w:t>注：带“√”的为本学科相关专业必选模块；带“×”的为该学科相关专业不能选修的模块；未作标识的为可选模块；原则上</w:t>
      </w:r>
      <w:proofErr w:type="gramStart"/>
      <w:r w:rsidRPr="00334E48">
        <w:rPr>
          <w:rFonts w:hint="eastAsia"/>
          <w:sz w:val="28"/>
          <w:szCs w:val="28"/>
        </w:rPr>
        <w:t>不</w:t>
      </w:r>
      <w:proofErr w:type="gramEnd"/>
      <w:r w:rsidRPr="00334E48">
        <w:rPr>
          <w:rFonts w:hint="eastAsia"/>
          <w:sz w:val="28"/>
          <w:szCs w:val="28"/>
        </w:rPr>
        <w:t>选本学院所开设的课程。受模块课程限制，</w:t>
      </w:r>
      <w:r w:rsidRPr="00334E48">
        <w:rPr>
          <w:rFonts w:hint="eastAsia"/>
          <w:sz w:val="28"/>
          <w:szCs w:val="28"/>
        </w:rPr>
        <w:t>2014</w:t>
      </w:r>
      <w:r w:rsidRPr="00334E48">
        <w:rPr>
          <w:rFonts w:hint="eastAsia"/>
          <w:sz w:val="28"/>
          <w:szCs w:val="28"/>
        </w:rPr>
        <w:t>级学生不做必修模块要求。专业所属门类见学校专业设置。</w:t>
      </w:r>
    </w:p>
    <w:p w:rsidR="00AA619F" w:rsidRPr="00D20246" w:rsidRDefault="00AA619F" w:rsidP="00D20246">
      <w:pPr>
        <w:ind w:firstLineChars="200" w:firstLine="562"/>
        <w:rPr>
          <w:b/>
          <w:sz w:val="28"/>
          <w:szCs w:val="28"/>
        </w:rPr>
      </w:pPr>
      <w:r w:rsidRPr="00D20246">
        <w:rPr>
          <w:rFonts w:hint="eastAsia"/>
          <w:b/>
          <w:sz w:val="28"/>
          <w:szCs w:val="28"/>
        </w:rPr>
        <w:t>三、工作要求</w:t>
      </w:r>
      <w:bookmarkStart w:id="0" w:name="_GoBack"/>
      <w:bookmarkEnd w:id="0"/>
    </w:p>
    <w:p w:rsidR="00AA619F" w:rsidRPr="00342507" w:rsidRDefault="00AA619F" w:rsidP="00342507">
      <w:pPr>
        <w:ind w:firstLineChars="200" w:firstLine="560"/>
        <w:rPr>
          <w:sz w:val="28"/>
          <w:szCs w:val="28"/>
        </w:rPr>
      </w:pPr>
      <w:r w:rsidRPr="00342507">
        <w:rPr>
          <w:rFonts w:hint="eastAsia"/>
          <w:sz w:val="28"/>
          <w:szCs w:val="28"/>
        </w:rPr>
        <w:t>由于</w:t>
      </w:r>
      <w:r w:rsidRPr="00342507">
        <w:rPr>
          <w:sz w:val="28"/>
          <w:szCs w:val="28"/>
        </w:rPr>
        <w:t>2015</w:t>
      </w:r>
      <w:r w:rsidRPr="00342507">
        <w:rPr>
          <w:rFonts w:hint="eastAsia"/>
          <w:sz w:val="28"/>
          <w:szCs w:val="28"/>
        </w:rPr>
        <w:t>级新生本周要进行通识课程的选择，因此请各学院做好学生的指导工作。</w:t>
      </w:r>
    </w:p>
    <w:p w:rsidR="00AA619F" w:rsidRPr="00342507" w:rsidRDefault="00AA619F" w:rsidP="00342507">
      <w:pPr>
        <w:ind w:firstLineChars="200" w:firstLine="560"/>
        <w:rPr>
          <w:sz w:val="28"/>
          <w:szCs w:val="28"/>
        </w:rPr>
      </w:pPr>
      <w:r w:rsidRPr="00342507">
        <w:rPr>
          <w:sz w:val="28"/>
          <w:szCs w:val="28"/>
        </w:rPr>
        <w:t>1</w:t>
      </w:r>
      <w:r w:rsidRPr="00342507">
        <w:rPr>
          <w:rFonts w:hint="eastAsia"/>
          <w:sz w:val="28"/>
          <w:szCs w:val="28"/>
        </w:rPr>
        <w:t>、政策解释：向</w:t>
      </w:r>
      <w:r w:rsidRPr="00342507">
        <w:rPr>
          <w:sz w:val="28"/>
          <w:szCs w:val="28"/>
        </w:rPr>
        <w:t>2015</w:t>
      </w:r>
      <w:r w:rsidRPr="00342507">
        <w:rPr>
          <w:rFonts w:hint="eastAsia"/>
          <w:sz w:val="28"/>
          <w:szCs w:val="28"/>
        </w:rPr>
        <w:t>级学生做好通识教育模块选修解释工作。</w:t>
      </w:r>
    </w:p>
    <w:p w:rsidR="00AA619F" w:rsidRDefault="00AA619F" w:rsidP="00342507">
      <w:pPr>
        <w:ind w:firstLineChars="200" w:firstLine="560"/>
        <w:rPr>
          <w:sz w:val="28"/>
          <w:szCs w:val="28"/>
        </w:rPr>
      </w:pPr>
      <w:r w:rsidRPr="00342507">
        <w:rPr>
          <w:sz w:val="28"/>
          <w:szCs w:val="28"/>
        </w:rPr>
        <w:t>2</w:t>
      </w:r>
      <w:r w:rsidRPr="00342507">
        <w:rPr>
          <w:rFonts w:hint="eastAsia"/>
          <w:sz w:val="28"/>
          <w:szCs w:val="28"/>
        </w:rPr>
        <w:t>、选课说明：如果因容量原因本学期未选上课的，请同学们后续学期再行选课。</w:t>
      </w:r>
    </w:p>
    <w:p w:rsidR="008E6933" w:rsidRDefault="008E6933" w:rsidP="00342507">
      <w:pPr>
        <w:ind w:firstLineChars="200" w:firstLine="560"/>
        <w:rPr>
          <w:sz w:val="28"/>
          <w:szCs w:val="28"/>
        </w:rPr>
      </w:pPr>
    </w:p>
    <w:p w:rsidR="008E6933" w:rsidRDefault="008E6933" w:rsidP="00342507">
      <w:pPr>
        <w:ind w:firstLineChars="200" w:firstLine="560"/>
        <w:rPr>
          <w:sz w:val="28"/>
          <w:szCs w:val="28"/>
        </w:rPr>
      </w:pPr>
      <w:r>
        <w:rPr>
          <w:rFonts w:hint="eastAsia"/>
          <w:sz w:val="28"/>
          <w:szCs w:val="28"/>
        </w:rPr>
        <w:t xml:space="preserve">                                  </w:t>
      </w:r>
      <w:r>
        <w:rPr>
          <w:rFonts w:hint="eastAsia"/>
          <w:sz w:val="28"/>
          <w:szCs w:val="28"/>
        </w:rPr>
        <w:t>教务处</w:t>
      </w:r>
    </w:p>
    <w:p w:rsidR="008E6933" w:rsidRPr="008E6933" w:rsidRDefault="008E6933" w:rsidP="00342507">
      <w:pPr>
        <w:ind w:firstLineChars="200" w:firstLine="560"/>
        <w:rPr>
          <w:sz w:val="28"/>
          <w:szCs w:val="28"/>
        </w:rPr>
      </w:pPr>
      <w:r>
        <w:rPr>
          <w:rFonts w:hint="eastAsia"/>
          <w:sz w:val="28"/>
          <w:szCs w:val="28"/>
        </w:rPr>
        <w:t xml:space="preserve">                                  2015.9.8</w:t>
      </w:r>
    </w:p>
    <w:p w:rsidR="00334E48" w:rsidRDefault="00334E48">
      <w:pPr>
        <w:ind w:firstLineChars="200" w:firstLine="560"/>
        <w:rPr>
          <w:sz w:val="28"/>
          <w:szCs w:val="28"/>
        </w:rPr>
      </w:pPr>
    </w:p>
    <w:p w:rsidR="00334E48" w:rsidRPr="00342507" w:rsidRDefault="00334E48" w:rsidP="00342507">
      <w:pPr>
        <w:ind w:firstLineChars="200" w:firstLine="560"/>
        <w:rPr>
          <w:sz w:val="28"/>
          <w:szCs w:val="28"/>
        </w:rPr>
      </w:pPr>
    </w:p>
    <w:sectPr w:rsidR="00334E48" w:rsidRPr="00342507" w:rsidSect="00B25F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48" w:rsidRDefault="00655548" w:rsidP="00390F74">
      <w:r>
        <w:separator/>
      </w:r>
    </w:p>
  </w:endnote>
  <w:endnote w:type="continuationSeparator" w:id="0">
    <w:p w:rsidR="00655548" w:rsidRDefault="00655548" w:rsidP="00390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48" w:rsidRDefault="00655548" w:rsidP="00390F74">
      <w:r>
        <w:separator/>
      </w:r>
    </w:p>
  </w:footnote>
  <w:footnote w:type="continuationSeparator" w:id="0">
    <w:p w:rsidR="00655548" w:rsidRDefault="00655548" w:rsidP="00390F7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国正">
    <w15:presenceInfo w15:providerId="None" w15:userId="张国正"/>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85E"/>
    <w:rsid w:val="00035420"/>
    <w:rsid w:val="000D0779"/>
    <w:rsid w:val="00152159"/>
    <w:rsid w:val="001926EA"/>
    <w:rsid w:val="001C0077"/>
    <w:rsid w:val="001D6704"/>
    <w:rsid w:val="002F1B74"/>
    <w:rsid w:val="00317702"/>
    <w:rsid w:val="00320231"/>
    <w:rsid w:val="00334E48"/>
    <w:rsid w:val="00342507"/>
    <w:rsid w:val="003440DE"/>
    <w:rsid w:val="00390F74"/>
    <w:rsid w:val="00416D2B"/>
    <w:rsid w:val="00416FF5"/>
    <w:rsid w:val="004650C7"/>
    <w:rsid w:val="0047645E"/>
    <w:rsid w:val="004E4611"/>
    <w:rsid w:val="00572BD6"/>
    <w:rsid w:val="005952A4"/>
    <w:rsid w:val="005E6CB0"/>
    <w:rsid w:val="00655548"/>
    <w:rsid w:val="00711701"/>
    <w:rsid w:val="00764ADF"/>
    <w:rsid w:val="007C5463"/>
    <w:rsid w:val="007E285E"/>
    <w:rsid w:val="008E6933"/>
    <w:rsid w:val="009253B7"/>
    <w:rsid w:val="0092632B"/>
    <w:rsid w:val="009A08CA"/>
    <w:rsid w:val="00A26D7F"/>
    <w:rsid w:val="00A5579A"/>
    <w:rsid w:val="00AA619F"/>
    <w:rsid w:val="00B25FCC"/>
    <w:rsid w:val="00C17721"/>
    <w:rsid w:val="00CB2735"/>
    <w:rsid w:val="00CD5014"/>
    <w:rsid w:val="00D0044C"/>
    <w:rsid w:val="00D20246"/>
    <w:rsid w:val="00DB4199"/>
    <w:rsid w:val="00E27187"/>
    <w:rsid w:val="00E34E6B"/>
    <w:rsid w:val="00FB5C99"/>
    <w:rsid w:val="00FC43E9"/>
    <w:rsid w:val="00FE1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EA"/>
    <w:pPr>
      <w:widowControl w:val="0"/>
      <w:jc w:val="both"/>
    </w:pPr>
    <w:rPr>
      <w:rFonts w:ascii="Times New Roman" w:hAnsi="Times New Roman"/>
      <w:kern w:val="2"/>
      <w:sz w:val="30"/>
      <w:szCs w:val="30"/>
    </w:rPr>
  </w:style>
  <w:style w:type="paragraph" w:styleId="1">
    <w:name w:val="heading 1"/>
    <w:basedOn w:val="a"/>
    <w:next w:val="a"/>
    <w:link w:val="1Char"/>
    <w:qFormat/>
    <w:rsid w:val="001926E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926E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926EA"/>
    <w:pPr>
      <w:keepNext/>
      <w:keepLines/>
      <w:spacing w:before="260" w:after="260" w:line="416" w:lineRule="auto"/>
      <w:ind w:right="108" w:firstLineChars="200" w:firstLine="200"/>
      <w:outlineLvl w:val="2"/>
    </w:pPr>
    <w:rPr>
      <w:rFonts w:ascii="Calibri" w:hAnsi="Calibri"/>
      <w:b/>
      <w:bCs/>
      <w:sz w:val="32"/>
      <w:szCs w:val="32"/>
    </w:rPr>
  </w:style>
  <w:style w:type="paragraph" w:styleId="4">
    <w:name w:val="heading 4"/>
    <w:basedOn w:val="a"/>
    <w:next w:val="a"/>
    <w:link w:val="4Char"/>
    <w:qFormat/>
    <w:rsid w:val="001926EA"/>
    <w:pPr>
      <w:keepNext/>
      <w:keepLines/>
      <w:spacing w:before="280" w:after="290" w:line="376" w:lineRule="auto"/>
      <w:outlineLvl w:val="3"/>
    </w:pPr>
    <w:rPr>
      <w:rFonts w:ascii="Arial" w:eastAsia="黑体" w:hAnsi="Arial"/>
      <w:bCs/>
      <w:color w:val="000099"/>
      <w:kern w:val="0"/>
      <w:sz w:val="24"/>
      <w:szCs w:val="24"/>
      <w:lang/>
    </w:rPr>
  </w:style>
  <w:style w:type="paragraph" w:styleId="5">
    <w:name w:val="heading 5"/>
    <w:basedOn w:val="a"/>
    <w:next w:val="a"/>
    <w:link w:val="5Char"/>
    <w:qFormat/>
    <w:rsid w:val="001926EA"/>
    <w:pPr>
      <w:keepNext/>
      <w:keepLines/>
      <w:spacing w:before="280" w:after="290" w:line="376" w:lineRule="auto"/>
      <w:outlineLvl w:val="4"/>
    </w:pPr>
    <w:rPr>
      <w:rFonts w:ascii="Arial" w:hAnsi="Arial"/>
      <w:bCs/>
      <w:color w:val="000099"/>
      <w:kern w:val="0"/>
      <w:sz w:val="20"/>
      <w:szCs w:val="20"/>
      <w:lang/>
    </w:rPr>
  </w:style>
  <w:style w:type="paragraph" w:styleId="6">
    <w:name w:val="heading 6"/>
    <w:basedOn w:val="a"/>
    <w:next w:val="a"/>
    <w:link w:val="6Char"/>
    <w:qFormat/>
    <w:rsid w:val="001926EA"/>
    <w:pPr>
      <w:keepNext/>
      <w:keepLines/>
      <w:spacing w:before="240" w:after="64" w:line="320" w:lineRule="auto"/>
      <w:outlineLvl w:val="5"/>
    </w:pPr>
    <w:rPr>
      <w:rFonts w:ascii="Arial" w:eastAsia="黑体" w:hAnsi="Arial"/>
      <w:bCs/>
      <w:color w:val="000099"/>
      <w:kern w:val="0"/>
      <w:sz w:val="16"/>
      <w:szCs w:val="16"/>
      <w:lang/>
    </w:rPr>
  </w:style>
  <w:style w:type="paragraph" w:styleId="7">
    <w:name w:val="heading 7"/>
    <w:basedOn w:val="a"/>
    <w:next w:val="a"/>
    <w:link w:val="7Char"/>
    <w:qFormat/>
    <w:rsid w:val="001926EA"/>
    <w:pPr>
      <w:keepNext/>
      <w:keepLines/>
      <w:tabs>
        <w:tab w:val="num" w:pos="1296"/>
      </w:tabs>
      <w:spacing w:before="240" w:after="64" w:line="320" w:lineRule="auto"/>
      <w:ind w:left="1296" w:hanging="1296"/>
      <w:outlineLvl w:val="6"/>
    </w:pPr>
    <w:rPr>
      <w:b/>
      <w:bCs/>
      <w:kern w:val="0"/>
      <w:sz w:val="24"/>
      <w:szCs w:val="24"/>
      <w:lang/>
    </w:rPr>
  </w:style>
  <w:style w:type="paragraph" w:styleId="8">
    <w:name w:val="heading 8"/>
    <w:basedOn w:val="a"/>
    <w:next w:val="a"/>
    <w:link w:val="8Char"/>
    <w:qFormat/>
    <w:rsid w:val="001926EA"/>
    <w:pPr>
      <w:keepNext/>
      <w:keepLines/>
      <w:tabs>
        <w:tab w:val="num" w:pos="1440"/>
      </w:tabs>
      <w:spacing w:before="240" w:after="64" w:line="320" w:lineRule="auto"/>
      <w:ind w:left="1440" w:hanging="1440"/>
      <w:outlineLvl w:val="7"/>
    </w:pPr>
    <w:rPr>
      <w:rFonts w:ascii="Arial" w:eastAsia="黑体" w:hAnsi="Arial"/>
      <w:kern w:val="0"/>
      <w:sz w:val="24"/>
      <w:szCs w:val="24"/>
      <w:lang/>
    </w:rPr>
  </w:style>
  <w:style w:type="paragraph" w:styleId="9">
    <w:name w:val="heading 9"/>
    <w:basedOn w:val="a"/>
    <w:next w:val="a"/>
    <w:link w:val="9Char"/>
    <w:qFormat/>
    <w:rsid w:val="001926EA"/>
    <w:pPr>
      <w:keepNext/>
      <w:keepLines/>
      <w:tabs>
        <w:tab w:val="num" w:pos="1584"/>
      </w:tabs>
      <w:spacing w:before="240" w:after="64" w:line="320" w:lineRule="auto"/>
      <w:ind w:left="1584" w:hanging="1584"/>
      <w:outlineLvl w:val="8"/>
    </w:pPr>
    <w:rPr>
      <w:rFonts w:ascii="Arial" w:eastAsia="黑体" w:hAnsi="Arial"/>
      <w:kern w:val="0"/>
      <w:sz w:val="2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926EA"/>
    <w:rPr>
      <w:rFonts w:ascii="Times New Roman" w:hAnsi="Times New Roman"/>
      <w:b/>
      <w:bCs/>
      <w:kern w:val="44"/>
      <w:sz w:val="44"/>
      <w:szCs w:val="44"/>
    </w:rPr>
  </w:style>
  <w:style w:type="character" w:customStyle="1" w:styleId="2Char">
    <w:name w:val="标题 2 Char"/>
    <w:link w:val="2"/>
    <w:rsid w:val="001926EA"/>
    <w:rPr>
      <w:rFonts w:ascii="Cambria" w:hAnsi="Cambria"/>
      <w:b/>
      <w:bCs/>
      <w:kern w:val="2"/>
      <w:sz w:val="32"/>
      <w:szCs w:val="32"/>
    </w:rPr>
  </w:style>
  <w:style w:type="character" w:customStyle="1" w:styleId="3Char">
    <w:name w:val="标题 3 Char"/>
    <w:link w:val="3"/>
    <w:rsid w:val="001926EA"/>
    <w:rPr>
      <w:b/>
      <w:bCs/>
      <w:kern w:val="2"/>
      <w:sz w:val="32"/>
      <w:szCs w:val="32"/>
    </w:rPr>
  </w:style>
  <w:style w:type="paragraph" w:styleId="10">
    <w:name w:val="toc 1"/>
    <w:basedOn w:val="a"/>
    <w:next w:val="a"/>
    <w:autoRedefine/>
    <w:uiPriority w:val="39"/>
    <w:unhideWhenUsed/>
    <w:qFormat/>
    <w:rsid w:val="001926EA"/>
    <w:pPr>
      <w:tabs>
        <w:tab w:val="right" w:leader="dot" w:pos="9060"/>
      </w:tabs>
      <w:spacing w:beforeLines="50"/>
      <w:jc w:val="center"/>
    </w:pPr>
    <w:rPr>
      <w:rFonts w:ascii="微软雅黑" w:eastAsia="微软雅黑" w:hAnsi="微软雅黑"/>
      <w:b/>
      <w:noProof/>
    </w:rPr>
  </w:style>
  <w:style w:type="paragraph" w:styleId="20">
    <w:name w:val="toc 2"/>
    <w:basedOn w:val="a"/>
    <w:next w:val="a"/>
    <w:autoRedefine/>
    <w:uiPriority w:val="39"/>
    <w:unhideWhenUsed/>
    <w:qFormat/>
    <w:rsid w:val="001926EA"/>
    <w:pPr>
      <w:tabs>
        <w:tab w:val="right" w:leader="dot" w:pos="8302"/>
      </w:tabs>
      <w:ind w:firstLine="600"/>
    </w:pPr>
    <w:rPr>
      <w:b/>
      <w:noProof/>
    </w:rPr>
  </w:style>
  <w:style w:type="paragraph" w:styleId="30">
    <w:name w:val="toc 3"/>
    <w:basedOn w:val="a"/>
    <w:next w:val="a"/>
    <w:autoRedefine/>
    <w:uiPriority w:val="39"/>
    <w:unhideWhenUsed/>
    <w:qFormat/>
    <w:rsid w:val="001926EA"/>
    <w:pPr>
      <w:tabs>
        <w:tab w:val="right" w:leader="dot" w:pos="8302"/>
      </w:tabs>
      <w:ind w:leftChars="200" w:left="600"/>
    </w:pPr>
  </w:style>
  <w:style w:type="character" w:styleId="a3">
    <w:name w:val="Strong"/>
    <w:qFormat/>
    <w:rsid w:val="001926EA"/>
    <w:rPr>
      <w:b/>
      <w:bCs/>
    </w:rPr>
  </w:style>
  <w:style w:type="paragraph" w:styleId="a4">
    <w:name w:val="List Paragraph"/>
    <w:basedOn w:val="a"/>
    <w:qFormat/>
    <w:rsid w:val="001926EA"/>
    <w:pPr>
      <w:ind w:firstLineChars="200" w:firstLine="420"/>
    </w:pPr>
  </w:style>
  <w:style w:type="paragraph" w:styleId="TOC">
    <w:name w:val="TOC Heading"/>
    <w:basedOn w:val="1"/>
    <w:next w:val="a"/>
    <w:uiPriority w:val="39"/>
    <w:unhideWhenUsed/>
    <w:qFormat/>
    <w:rsid w:val="001926EA"/>
    <w:pPr>
      <w:widowControl/>
      <w:spacing w:before="480" w:after="0" w:line="276" w:lineRule="auto"/>
      <w:jc w:val="left"/>
      <w:outlineLvl w:val="9"/>
    </w:pPr>
    <w:rPr>
      <w:rFonts w:ascii="Cambria" w:hAnsi="Cambria"/>
      <w:color w:val="365F91"/>
      <w:kern w:val="0"/>
      <w:sz w:val="28"/>
      <w:szCs w:val="28"/>
    </w:rPr>
  </w:style>
  <w:style w:type="character" w:customStyle="1" w:styleId="4Char">
    <w:name w:val="标题 4 Char"/>
    <w:link w:val="4"/>
    <w:rsid w:val="001926EA"/>
    <w:rPr>
      <w:rFonts w:ascii="Arial" w:eastAsia="黑体" w:hAnsi="Arial"/>
      <w:bCs/>
      <w:color w:val="000099"/>
      <w:sz w:val="24"/>
      <w:szCs w:val="24"/>
      <w:lang/>
    </w:rPr>
  </w:style>
  <w:style w:type="character" w:customStyle="1" w:styleId="5Char">
    <w:name w:val="标题 5 Char"/>
    <w:link w:val="5"/>
    <w:rsid w:val="001926EA"/>
    <w:rPr>
      <w:rFonts w:ascii="Arial" w:hAnsi="Arial"/>
      <w:bCs/>
      <w:color w:val="000099"/>
      <w:lang/>
    </w:rPr>
  </w:style>
  <w:style w:type="character" w:customStyle="1" w:styleId="6Char">
    <w:name w:val="标题 6 Char"/>
    <w:link w:val="6"/>
    <w:rsid w:val="001926EA"/>
    <w:rPr>
      <w:rFonts w:ascii="Arial" w:eastAsia="黑体" w:hAnsi="Arial"/>
      <w:bCs/>
      <w:color w:val="000099"/>
      <w:sz w:val="16"/>
      <w:szCs w:val="16"/>
      <w:lang/>
    </w:rPr>
  </w:style>
  <w:style w:type="character" w:customStyle="1" w:styleId="7Char">
    <w:name w:val="标题 7 Char"/>
    <w:link w:val="7"/>
    <w:rsid w:val="001926EA"/>
    <w:rPr>
      <w:rFonts w:ascii="Times New Roman" w:hAnsi="Times New Roman"/>
      <w:b/>
      <w:bCs/>
      <w:sz w:val="24"/>
      <w:szCs w:val="24"/>
      <w:lang/>
    </w:rPr>
  </w:style>
  <w:style w:type="character" w:customStyle="1" w:styleId="8Char">
    <w:name w:val="标题 8 Char"/>
    <w:link w:val="8"/>
    <w:rsid w:val="001926EA"/>
    <w:rPr>
      <w:rFonts w:ascii="Arial" w:eastAsia="黑体" w:hAnsi="Arial"/>
      <w:sz w:val="24"/>
      <w:szCs w:val="24"/>
      <w:lang/>
    </w:rPr>
  </w:style>
  <w:style w:type="character" w:customStyle="1" w:styleId="9Char">
    <w:name w:val="标题 9 Char"/>
    <w:link w:val="9"/>
    <w:rsid w:val="001926EA"/>
    <w:rPr>
      <w:rFonts w:ascii="Arial" w:eastAsia="黑体" w:hAnsi="Arial"/>
      <w:szCs w:val="21"/>
      <w:lang/>
    </w:rPr>
  </w:style>
  <w:style w:type="paragraph" w:styleId="a5">
    <w:name w:val="caption"/>
    <w:basedOn w:val="a"/>
    <w:next w:val="a"/>
    <w:qFormat/>
    <w:rsid w:val="001926EA"/>
    <w:rPr>
      <w:rFonts w:ascii="Cambria" w:eastAsia="黑体" w:hAnsi="Cambria"/>
      <w:sz w:val="20"/>
      <w:szCs w:val="20"/>
    </w:rPr>
  </w:style>
  <w:style w:type="paragraph" w:styleId="a6">
    <w:name w:val="Title"/>
    <w:basedOn w:val="a"/>
    <w:next w:val="a"/>
    <w:link w:val="Char"/>
    <w:qFormat/>
    <w:rsid w:val="001926EA"/>
    <w:pPr>
      <w:widowControl/>
      <w:spacing w:before="60" w:after="60"/>
      <w:jc w:val="center"/>
      <w:outlineLvl w:val="0"/>
    </w:pPr>
    <w:rPr>
      <w:rFonts w:ascii="Cambria" w:hAnsi="Cambria"/>
      <w:b/>
      <w:bCs/>
      <w:kern w:val="28"/>
      <w:sz w:val="32"/>
      <w:szCs w:val="32"/>
      <w:lang w:eastAsia="en-US" w:bidi="en-US"/>
    </w:rPr>
  </w:style>
  <w:style w:type="character" w:customStyle="1" w:styleId="Char">
    <w:name w:val="标题 Char"/>
    <w:link w:val="a6"/>
    <w:rsid w:val="001926EA"/>
    <w:rPr>
      <w:rFonts w:ascii="Cambria" w:hAnsi="Cambria"/>
      <w:b/>
      <w:bCs/>
      <w:kern w:val="28"/>
      <w:sz w:val="32"/>
      <w:szCs w:val="32"/>
      <w:lang w:eastAsia="en-US" w:bidi="en-US"/>
    </w:rPr>
  </w:style>
  <w:style w:type="paragraph" w:styleId="a7">
    <w:name w:val="Subtitle"/>
    <w:basedOn w:val="a"/>
    <w:next w:val="a"/>
    <w:link w:val="Char0"/>
    <w:qFormat/>
    <w:rsid w:val="001926EA"/>
    <w:pPr>
      <w:spacing w:before="240" w:after="60" w:line="312" w:lineRule="auto"/>
      <w:jc w:val="center"/>
      <w:outlineLvl w:val="1"/>
    </w:pPr>
    <w:rPr>
      <w:rFonts w:ascii="Cambria" w:hAnsi="Cambria"/>
      <w:b/>
      <w:bCs/>
      <w:kern w:val="28"/>
      <w:sz w:val="32"/>
      <w:szCs w:val="32"/>
      <w:lang/>
    </w:rPr>
  </w:style>
  <w:style w:type="character" w:customStyle="1" w:styleId="Char0">
    <w:name w:val="副标题 Char"/>
    <w:link w:val="a7"/>
    <w:rsid w:val="001926EA"/>
    <w:rPr>
      <w:rFonts w:ascii="Cambria" w:hAnsi="Cambria"/>
      <w:b/>
      <w:bCs/>
      <w:kern w:val="28"/>
      <w:sz w:val="32"/>
      <w:szCs w:val="32"/>
      <w:lang/>
    </w:rPr>
  </w:style>
  <w:style w:type="character" w:styleId="a8">
    <w:name w:val="Emphasis"/>
    <w:uiPriority w:val="20"/>
    <w:qFormat/>
    <w:rsid w:val="001926EA"/>
    <w:rPr>
      <w:i/>
      <w:iCs/>
    </w:rPr>
  </w:style>
  <w:style w:type="paragraph" w:styleId="a9">
    <w:name w:val="No Spacing"/>
    <w:link w:val="Char1"/>
    <w:uiPriority w:val="1"/>
    <w:qFormat/>
    <w:rsid w:val="001926EA"/>
    <w:pPr>
      <w:spacing w:before="60" w:after="60"/>
      <w:jc w:val="center"/>
    </w:pPr>
    <w:rPr>
      <w:sz w:val="22"/>
    </w:rPr>
  </w:style>
  <w:style w:type="character" w:customStyle="1" w:styleId="Char1">
    <w:name w:val="无间隔 Char"/>
    <w:link w:val="a9"/>
    <w:uiPriority w:val="1"/>
    <w:rsid w:val="001926EA"/>
    <w:rPr>
      <w:sz w:val="22"/>
    </w:rPr>
  </w:style>
  <w:style w:type="paragraph" w:styleId="aa">
    <w:name w:val="Balloon Text"/>
    <w:basedOn w:val="a"/>
    <w:link w:val="Char2"/>
    <w:uiPriority w:val="99"/>
    <w:semiHidden/>
    <w:unhideWhenUsed/>
    <w:rsid w:val="00317702"/>
    <w:rPr>
      <w:sz w:val="18"/>
      <w:szCs w:val="18"/>
    </w:rPr>
  </w:style>
  <w:style w:type="character" w:customStyle="1" w:styleId="Char2">
    <w:name w:val="批注框文本 Char"/>
    <w:basedOn w:val="a0"/>
    <w:link w:val="aa"/>
    <w:uiPriority w:val="99"/>
    <w:semiHidden/>
    <w:rsid w:val="00317702"/>
    <w:rPr>
      <w:rFonts w:ascii="Times New Roman" w:hAnsi="Times New Roman"/>
      <w:kern w:val="2"/>
      <w:sz w:val="18"/>
      <w:szCs w:val="18"/>
    </w:rPr>
  </w:style>
  <w:style w:type="paragraph" w:styleId="ab">
    <w:name w:val="header"/>
    <w:basedOn w:val="a"/>
    <w:link w:val="Char3"/>
    <w:uiPriority w:val="99"/>
    <w:semiHidden/>
    <w:unhideWhenUsed/>
    <w:rsid w:val="00390F7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390F74"/>
    <w:rPr>
      <w:rFonts w:ascii="Times New Roman" w:hAnsi="Times New Roman"/>
      <w:kern w:val="2"/>
      <w:sz w:val="18"/>
      <w:szCs w:val="18"/>
    </w:rPr>
  </w:style>
  <w:style w:type="paragraph" w:styleId="ac">
    <w:name w:val="footer"/>
    <w:basedOn w:val="a"/>
    <w:link w:val="Char4"/>
    <w:uiPriority w:val="99"/>
    <w:semiHidden/>
    <w:unhideWhenUsed/>
    <w:rsid w:val="00390F74"/>
    <w:pPr>
      <w:tabs>
        <w:tab w:val="center" w:pos="4153"/>
        <w:tab w:val="right" w:pos="8306"/>
      </w:tabs>
      <w:snapToGrid w:val="0"/>
      <w:jc w:val="left"/>
    </w:pPr>
    <w:rPr>
      <w:sz w:val="18"/>
      <w:szCs w:val="18"/>
    </w:rPr>
  </w:style>
  <w:style w:type="character" w:customStyle="1" w:styleId="Char4">
    <w:name w:val="页脚 Char"/>
    <w:basedOn w:val="a0"/>
    <w:link w:val="ac"/>
    <w:uiPriority w:val="99"/>
    <w:semiHidden/>
    <w:rsid w:val="00390F7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EA"/>
    <w:pPr>
      <w:widowControl w:val="0"/>
      <w:jc w:val="both"/>
    </w:pPr>
    <w:rPr>
      <w:rFonts w:ascii="Times New Roman" w:hAnsi="Times New Roman"/>
      <w:kern w:val="2"/>
      <w:sz w:val="30"/>
      <w:szCs w:val="30"/>
    </w:rPr>
  </w:style>
  <w:style w:type="paragraph" w:styleId="1">
    <w:name w:val="heading 1"/>
    <w:basedOn w:val="a"/>
    <w:next w:val="a"/>
    <w:link w:val="1Char"/>
    <w:qFormat/>
    <w:rsid w:val="001926E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926E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926EA"/>
    <w:pPr>
      <w:keepNext/>
      <w:keepLines/>
      <w:spacing w:before="260" w:after="260" w:line="416" w:lineRule="auto"/>
      <w:ind w:right="108" w:firstLineChars="200" w:firstLine="200"/>
      <w:outlineLvl w:val="2"/>
    </w:pPr>
    <w:rPr>
      <w:rFonts w:ascii="Calibri" w:hAnsi="Calibri"/>
      <w:b/>
      <w:bCs/>
      <w:sz w:val="32"/>
      <w:szCs w:val="32"/>
    </w:rPr>
  </w:style>
  <w:style w:type="paragraph" w:styleId="4">
    <w:name w:val="heading 4"/>
    <w:basedOn w:val="a"/>
    <w:next w:val="a"/>
    <w:link w:val="4Char"/>
    <w:qFormat/>
    <w:rsid w:val="001926EA"/>
    <w:pPr>
      <w:keepNext/>
      <w:keepLines/>
      <w:spacing w:before="280" w:after="290" w:line="376" w:lineRule="auto"/>
      <w:outlineLvl w:val="3"/>
    </w:pPr>
    <w:rPr>
      <w:rFonts w:ascii="Arial" w:eastAsia="黑体" w:hAnsi="Arial"/>
      <w:bCs/>
      <w:color w:val="000099"/>
      <w:kern w:val="0"/>
      <w:sz w:val="24"/>
      <w:szCs w:val="24"/>
      <w:lang w:val="x-none" w:eastAsia="x-none"/>
    </w:rPr>
  </w:style>
  <w:style w:type="paragraph" w:styleId="5">
    <w:name w:val="heading 5"/>
    <w:basedOn w:val="a"/>
    <w:next w:val="a"/>
    <w:link w:val="5Char"/>
    <w:qFormat/>
    <w:rsid w:val="001926EA"/>
    <w:pPr>
      <w:keepNext/>
      <w:keepLines/>
      <w:spacing w:before="280" w:after="290" w:line="376" w:lineRule="auto"/>
      <w:outlineLvl w:val="4"/>
    </w:pPr>
    <w:rPr>
      <w:rFonts w:ascii="Arial" w:hAnsi="Arial"/>
      <w:bCs/>
      <w:color w:val="000099"/>
      <w:kern w:val="0"/>
      <w:sz w:val="20"/>
      <w:szCs w:val="20"/>
      <w:lang w:val="x-none" w:eastAsia="x-none"/>
    </w:rPr>
  </w:style>
  <w:style w:type="paragraph" w:styleId="6">
    <w:name w:val="heading 6"/>
    <w:basedOn w:val="a"/>
    <w:next w:val="a"/>
    <w:link w:val="6Char"/>
    <w:qFormat/>
    <w:rsid w:val="001926EA"/>
    <w:pPr>
      <w:keepNext/>
      <w:keepLines/>
      <w:spacing w:before="240" w:after="64" w:line="320" w:lineRule="auto"/>
      <w:outlineLvl w:val="5"/>
    </w:pPr>
    <w:rPr>
      <w:rFonts w:ascii="Arial" w:eastAsia="黑体" w:hAnsi="Arial"/>
      <w:bCs/>
      <w:color w:val="000099"/>
      <w:kern w:val="0"/>
      <w:sz w:val="16"/>
      <w:szCs w:val="16"/>
      <w:lang w:val="x-none" w:eastAsia="x-none"/>
    </w:rPr>
  </w:style>
  <w:style w:type="paragraph" w:styleId="7">
    <w:name w:val="heading 7"/>
    <w:basedOn w:val="a"/>
    <w:next w:val="a"/>
    <w:link w:val="7Char"/>
    <w:qFormat/>
    <w:rsid w:val="001926EA"/>
    <w:pPr>
      <w:keepNext/>
      <w:keepLines/>
      <w:tabs>
        <w:tab w:val="num" w:pos="1296"/>
      </w:tabs>
      <w:spacing w:before="240" w:after="64" w:line="320" w:lineRule="auto"/>
      <w:ind w:left="1296" w:hanging="1296"/>
      <w:outlineLvl w:val="6"/>
    </w:pPr>
    <w:rPr>
      <w:b/>
      <w:bCs/>
      <w:kern w:val="0"/>
      <w:sz w:val="24"/>
      <w:szCs w:val="24"/>
      <w:lang w:val="x-none" w:eastAsia="x-none"/>
    </w:rPr>
  </w:style>
  <w:style w:type="paragraph" w:styleId="8">
    <w:name w:val="heading 8"/>
    <w:basedOn w:val="a"/>
    <w:next w:val="a"/>
    <w:link w:val="8Char"/>
    <w:qFormat/>
    <w:rsid w:val="001926EA"/>
    <w:pPr>
      <w:keepNext/>
      <w:keepLines/>
      <w:tabs>
        <w:tab w:val="num" w:pos="1440"/>
      </w:tabs>
      <w:spacing w:before="240" w:after="64" w:line="320" w:lineRule="auto"/>
      <w:ind w:left="1440" w:hanging="1440"/>
      <w:outlineLvl w:val="7"/>
    </w:pPr>
    <w:rPr>
      <w:rFonts w:ascii="Arial" w:eastAsia="黑体" w:hAnsi="Arial"/>
      <w:kern w:val="0"/>
      <w:sz w:val="24"/>
      <w:szCs w:val="24"/>
      <w:lang w:val="x-none" w:eastAsia="x-none"/>
    </w:rPr>
  </w:style>
  <w:style w:type="paragraph" w:styleId="9">
    <w:name w:val="heading 9"/>
    <w:basedOn w:val="a"/>
    <w:next w:val="a"/>
    <w:link w:val="9Char"/>
    <w:qFormat/>
    <w:rsid w:val="001926EA"/>
    <w:pPr>
      <w:keepNext/>
      <w:keepLines/>
      <w:tabs>
        <w:tab w:val="num" w:pos="1584"/>
      </w:tabs>
      <w:spacing w:before="240" w:after="64" w:line="320" w:lineRule="auto"/>
      <w:ind w:left="1584" w:hanging="1584"/>
      <w:outlineLvl w:val="8"/>
    </w:pPr>
    <w:rPr>
      <w:rFonts w:ascii="Arial" w:eastAsia="黑体" w:hAnsi="Arial"/>
      <w:kern w:val="0"/>
      <w:sz w:val="2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926EA"/>
    <w:rPr>
      <w:rFonts w:ascii="Times New Roman" w:hAnsi="Times New Roman"/>
      <w:b/>
      <w:bCs/>
      <w:kern w:val="44"/>
      <w:sz w:val="44"/>
      <w:szCs w:val="44"/>
    </w:rPr>
  </w:style>
  <w:style w:type="character" w:customStyle="1" w:styleId="2Char">
    <w:name w:val="标题 2 Char"/>
    <w:link w:val="2"/>
    <w:rsid w:val="001926EA"/>
    <w:rPr>
      <w:rFonts w:ascii="Cambria" w:hAnsi="Cambria"/>
      <w:b/>
      <w:bCs/>
      <w:kern w:val="2"/>
      <w:sz w:val="32"/>
      <w:szCs w:val="32"/>
    </w:rPr>
  </w:style>
  <w:style w:type="character" w:customStyle="1" w:styleId="3Char">
    <w:name w:val="标题 3 Char"/>
    <w:link w:val="3"/>
    <w:rsid w:val="001926EA"/>
    <w:rPr>
      <w:b/>
      <w:bCs/>
      <w:kern w:val="2"/>
      <w:sz w:val="32"/>
      <w:szCs w:val="32"/>
    </w:rPr>
  </w:style>
  <w:style w:type="paragraph" w:styleId="10">
    <w:name w:val="toc 1"/>
    <w:basedOn w:val="a"/>
    <w:next w:val="a"/>
    <w:autoRedefine/>
    <w:uiPriority w:val="39"/>
    <w:unhideWhenUsed/>
    <w:qFormat/>
    <w:rsid w:val="001926EA"/>
    <w:pPr>
      <w:tabs>
        <w:tab w:val="right" w:leader="dot" w:pos="9060"/>
      </w:tabs>
      <w:spacing w:beforeLines="50" w:before="156"/>
      <w:jc w:val="center"/>
    </w:pPr>
    <w:rPr>
      <w:rFonts w:ascii="微软雅黑" w:eastAsia="微软雅黑" w:hAnsi="微软雅黑"/>
      <w:b/>
      <w:noProof/>
    </w:rPr>
  </w:style>
  <w:style w:type="paragraph" w:styleId="20">
    <w:name w:val="toc 2"/>
    <w:basedOn w:val="a"/>
    <w:next w:val="a"/>
    <w:autoRedefine/>
    <w:uiPriority w:val="39"/>
    <w:unhideWhenUsed/>
    <w:qFormat/>
    <w:rsid w:val="001926EA"/>
    <w:pPr>
      <w:tabs>
        <w:tab w:val="right" w:leader="dot" w:pos="8302"/>
      </w:tabs>
      <w:ind w:firstLine="600"/>
    </w:pPr>
    <w:rPr>
      <w:b/>
      <w:noProof/>
    </w:rPr>
  </w:style>
  <w:style w:type="paragraph" w:styleId="30">
    <w:name w:val="toc 3"/>
    <w:basedOn w:val="a"/>
    <w:next w:val="a"/>
    <w:autoRedefine/>
    <w:uiPriority w:val="39"/>
    <w:unhideWhenUsed/>
    <w:qFormat/>
    <w:rsid w:val="001926EA"/>
    <w:pPr>
      <w:tabs>
        <w:tab w:val="right" w:leader="dot" w:pos="8302"/>
      </w:tabs>
      <w:ind w:leftChars="200" w:left="600"/>
    </w:pPr>
  </w:style>
  <w:style w:type="character" w:styleId="a3">
    <w:name w:val="Strong"/>
    <w:qFormat/>
    <w:rsid w:val="001926EA"/>
    <w:rPr>
      <w:b/>
      <w:bCs/>
    </w:rPr>
  </w:style>
  <w:style w:type="paragraph" w:styleId="a4">
    <w:name w:val="List Paragraph"/>
    <w:basedOn w:val="a"/>
    <w:qFormat/>
    <w:rsid w:val="001926EA"/>
    <w:pPr>
      <w:ind w:firstLineChars="200" w:firstLine="420"/>
    </w:pPr>
  </w:style>
  <w:style w:type="paragraph" w:styleId="TOC">
    <w:name w:val="TOC Heading"/>
    <w:basedOn w:val="1"/>
    <w:next w:val="a"/>
    <w:uiPriority w:val="39"/>
    <w:unhideWhenUsed/>
    <w:qFormat/>
    <w:rsid w:val="001926EA"/>
    <w:pPr>
      <w:widowControl/>
      <w:spacing w:before="480" w:after="0" w:line="276" w:lineRule="auto"/>
      <w:jc w:val="left"/>
      <w:outlineLvl w:val="9"/>
    </w:pPr>
    <w:rPr>
      <w:rFonts w:ascii="Cambria" w:hAnsi="Cambria"/>
      <w:color w:val="365F91"/>
      <w:kern w:val="0"/>
      <w:sz w:val="28"/>
      <w:szCs w:val="28"/>
    </w:rPr>
  </w:style>
  <w:style w:type="character" w:customStyle="1" w:styleId="4Char">
    <w:name w:val="标题 4 Char"/>
    <w:link w:val="4"/>
    <w:rsid w:val="001926EA"/>
    <w:rPr>
      <w:rFonts w:ascii="Arial" w:eastAsia="黑体" w:hAnsi="Arial"/>
      <w:bCs/>
      <w:color w:val="000099"/>
      <w:sz w:val="24"/>
      <w:szCs w:val="24"/>
      <w:lang w:val="x-none" w:eastAsia="x-none"/>
    </w:rPr>
  </w:style>
  <w:style w:type="character" w:customStyle="1" w:styleId="5Char">
    <w:name w:val="标题 5 Char"/>
    <w:link w:val="5"/>
    <w:rsid w:val="001926EA"/>
    <w:rPr>
      <w:rFonts w:ascii="Arial" w:hAnsi="Arial"/>
      <w:bCs/>
      <w:color w:val="000099"/>
      <w:lang w:val="x-none" w:eastAsia="x-none"/>
    </w:rPr>
  </w:style>
  <w:style w:type="character" w:customStyle="1" w:styleId="6Char">
    <w:name w:val="标题 6 Char"/>
    <w:link w:val="6"/>
    <w:rsid w:val="001926EA"/>
    <w:rPr>
      <w:rFonts w:ascii="Arial" w:eastAsia="黑体" w:hAnsi="Arial"/>
      <w:bCs/>
      <w:color w:val="000099"/>
      <w:sz w:val="16"/>
      <w:szCs w:val="16"/>
      <w:lang w:val="x-none" w:eastAsia="x-none"/>
    </w:rPr>
  </w:style>
  <w:style w:type="character" w:customStyle="1" w:styleId="7Char">
    <w:name w:val="标题 7 Char"/>
    <w:link w:val="7"/>
    <w:rsid w:val="001926EA"/>
    <w:rPr>
      <w:rFonts w:ascii="Times New Roman" w:hAnsi="Times New Roman"/>
      <w:b/>
      <w:bCs/>
      <w:sz w:val="24"/>
      <w:szCs w:val="24"/>
      <w:lang w:val="x-none" w:eastAsia="x-none"/>
    </w:rPr>
  </w:style>
  <w:style w:type="character" w:customStyle="1" w:styleId="8Char">
    <w:name w:val="标题 8 Char"/>
    <w:link w:val="8"/>
    <w:rsid w:val="001926EA"/>
    <w:rPr>
      <w:rFonts w:ascii="Arial" w:eastAsia="黑体" w:hAnsi="Arial"/>
      <w:sz w:val="24"/>
      <w:szCs w:val="24"/>
      <w:lang w:val="x-none" w:eastAsia="x-none"/>
    </w:rPr>
  </w:style>
  <w:style w:type="character" w:customStyle="1" w:styleId="9Char">
    <w:name w:val="标题 9 Char"/>
    <w:link w:val="9"/>
    <w:rsid w:val="001926EA"/>
    <w:rPr>
      <w:rFonts w:ascii="Arial" w:eastAsia="黑体" w:hAnsi="Arial"/>
      <w:szCs w:val="21"/>
      <w:lang w:val="x-none" w:eastAsia="x-none"/>
    </w:rPr>
  </w:style>
  <w:style w:type="paragraph" w:styleId="a5">
    <w:name w:val="caption"/>
    <w:basedOn w:val="a"/>
    <w:next w:val="a"/>
    <w:qFormat/>
    <w:rsid w:val="001926EA"/>
    <w:rPr>
      <w:rFonts w:ascii="Cambria" w:eastAsia="黑体" w:hAnsi="Cambria"/>
      <w:sz w:val="20"/>
      <w:szCs w:val="20"/>
    </w:rPr>
  </w:style>
  <w:style w:type="paragraph" w:styleId="a6">
    <w:name w:val="Title"/>
    <w:basedOn w:val="a"/>
    <w:next w:val="a"/>
    <w:link w:val="Char"/>
    <w:qFormat/>
    <w:rsid w:val="001926EA"/>
    <w:pPr>
      <w:widowControl/>
      <w:spacing w:before="60" w:after="60"/>
      <w:jc w:val="center"/>
      <w:outlineLvl w:val="0"/>
    </w:pPr>
    <w:rPr>
      <w:rFonts w:ascii="Cambria" w:hAnsi="Cambria"/>
      <w:b/>
      <w:bCs/>
      <w:kern w:val="28"/>
      <w:sz w:val="32"/>
      <w:szCs w:val="32"/>
      <w:lang w:val="x-none" w:eastAsia="en-US" w:bidi="en-US"/>
    </w:rPr>
  </w:style>
  <w:style w:type="character" w:customStyle="1" w:styleId="Char">
    <w:name w:val="标题 Char"/>
    <w:link w:val="a6"/>
    <w:rsid w:val="001926EA"/>
    <w:rPr>
      <w:rFonts w:ascii="Cambria" w:hAnsi="Cambria"/>
      <w:b/>
      <w:bCs/>
      <w:kern w:val="28"/>
      <w:sz w:val="32"/>
      <w:szCs w:val="32"/>
      <w:lang w:val="x-none" w:eastAsia="en-US" w:bidi="en-US"/>
    </w:rPr>
  </w:style>
  <w:style w:type="paragraph" w:styleId="a7">
    <w:name w:val="Subtitle"/>
    <w:basedOn w:val="a"/>
    <w:next w:val="a"/>
    <w:link w:val="Char0"/>
    <w:qFormat/>
    <w:rsid w:val="001926EA"/>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link w:val="a7"/>
    <w:rsid w:val="001926EA"/>
    <w:rPr>
      <w:rFonts w:ascii="Cambria" w:hAnsi="Cambria"/>
      <w:b/>
      <w:bCs/>
      <w:kern w:val="28"/>
      <w:sz w:val="32"/>
      <w:szCs w:val="32"/>
      <w:lang w:val="x-none" w:eastAsia="x-none"/>
    </w:rPr>
  </w:style>
  <w:style w:type="character" w:styleId="a8">
    <w:name w:val="Emphasis"/>
    <w:uiPriority w:val="20"/>
    <w:qFormat/>
    <w:rsid w:val="001926EA"/>
    <w:rPr>
      <w:i/>
      <w:iCs/>
    </w:rPr>
  </w:style>
  <w:style w:type="paragraph" w:styleId="a9">
    <w:name w:val="No Spacing"/>
    <w:link w:val="Char1"/>
    <w:uiPriority w:val="1"/>
    <w:qFormat/>
    <w:rsid w:val="001926EA"/>
    <w:pPr>
      <w:spacing w:before="60" w:after="60"/>
      <w:jc w:val="center"/>
    </w:pPr>
    <w:rPr>
      <w:sz w:val="22"/>
    </w:rPr>
  </w:style>
  <w:style w:type="character" w:customStyle="1" w:styleId="Char1">
    <w:name w:val="无间隔 Char"/>
    <w:link w:val="a9"/>
    <w:uiPriority w:val="1"/>
    <w:rsid w:val="001926EA"/>
    <w:rPr>
      <w:sz w:val="22"/>
    </w:rPr>
  </w:style>
  <w:style w:type="paragraph" w:styleId="aa">
    <w:name w:val="Balloon Text"/>
    <w:basedOn w:val="a"/>
    <w:link w:val="Char2"/>
    <w:uiPriority w:val="99"/>
    <w:semiHidden/>
    <w:unhideWhenUsed/>
    <w:rsid w:val="00317702"/>
    <w:rPr>
      <w:sz w:val="18"/>
      <w:szCs w:val="18"/>
    </w:rPr>
  </w:style>
  <w:style w:type="character" w:customStyle="1" w:styleId="Char2">
    <w:name w:val="批注框文本 Char"/>
    <w:basedOn w:val="a0"/>
    <w:link w:val="aa"/>
    <w:uiPriority w:val="99"/>
    <w:semiHidden/>
    <w:rsid w:val="0031770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pixelsPerInch w:val="72"/>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1408</Characters>
  <Application>Microsoft Office Word</Application>
  <DocSecurity>0</DocSecurity>
  <Lines>11</Lines>
  <Paragraphs>3</Paragraphs>
  <ScaleCrop>false</ScaleCrop>
  <Company>Hewlett-Packard Company</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李俊鹏</dc:creator>
  <cp:lastModifiedBy>BK</cp:lastModifiedBy>
  <cp:revision>2</cp:revision>
  <dcterms:created xsi:type="dcterms:W3CDTF">2015-09-08T07:20:00Z</dcterms:created>
  <dcterms:modified xsi:type="dcterms:W3CDTF">2015-09-08T07:20:00Z</dcterms:modified>
</cp:coreProperties>
</file>