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17" w:rsidRDefault="00727BE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西南交通大学</w:t>
      </w:r>
      <w:r w:rsidR="00F854DA">
        <w:rPr>
          <w:rFonts w:ascii="方正小标宋简体" w:eastAsia="方正小标宋简体" w:hAnsi="Times New Roman" w:hint="eastAsia"/>
          <w:b/>
          <w:sz w:val="32"/>
          <w:szCs w:val="32"/>
        </w:rPr>
        <w:t>“</w:t>
      </w:r>
      <w:r>
        <w:rPr>
          <w:rFonts w:ascii="方正小标宋简体" w:eastAsia="方正小标宋简体" w:hAnsi="Times New Roman" w:hint="eastAsia"/>
          <w:b/>
          <w:sz w:val="32"/>
          <w:szCs w:val="32"/>
        </w:rPr>
        <w:t>唐立新</w:t>
      </w:r>
      <w:r w:rsidR="00367299" w:rsidRPr="00367299">
        <w:rPr>
          <w:rFonts w:ascii="方正小标宋简体" w:eastAsia="方正小标宋简体" w:hAnsi="Times New Roman" w:hint="eastAsia"/>
          <w:b/>
          <w:sz w:val="32"/>
          <w:szCs w:val="32"/>
        </w:rPr>
        <w:t>优秀教师奖</w:t>
      </w:r>
      <w:r>
        <w:rPr>
          <w:rFonts w:ascii="方正小标宋简体" w:eastAsia="方正小标宋简体" w:hAnsi="Times New Roman" w:hint="eastAsia"/>
          <w:b/>
          <w:sz w:val="32"/>
          <w:szCs w:val="32"/>
        </w:rPr>
        <w:t>”实施细则</w:t>
      </w:r>
    </w:p>
    <w:p w:rsidR="00367299" w:rsidRDefault="0036729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</w:p>
    <w:p w:rsidR="00367D17" w:rsidRDefault="00727BE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第一章总则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第一条为促进学校发展，鼓励教师在教学工作中做出突出成绩，由唐立新先生在西南交通大学设立“唐立新</w:t>
      </w:r>
      <w:r w:rsidR="00367299">
        <w:rPr>
          <w:rFonts w:ascii="Times New Roman" w:eastAsia="仿宋_GB2312" w:hAnsi="Times New Roman" w:hint="eastAsia"/>
          <w:sz w:val="30"/>
          <w:szCs w:val="30"/>
        </w:rPr>
        <w:t>优秀教师</w:t>
      </w:r>
      <w:r>
        <w:rPr>
          <w:rFonts w:ascii="Times New Roman" w:eastAsia="仿宋_GB2312" w:hAnsi="Times New Roman" w:hint="eastAsia"/>
          <w:sz w:val="30"/>
          <w:szCs w:val="30"/>
        </w:rPr>
        <w:t>奖”。为便于该项奖金的管理，特制定本实施细则。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第二条“西南交通大学唐立新</w:t>
      </w:r>
      <w:r w:rsidR="00367299">
        <w:rPr>
          <w:rFonts w:ascii="Times New Roman" w:eastAsia="仿宋_GB2312" w:hAnsi="Times New Roman" w:hint="eastAsia"/>
          <w:sz w:val="30"/>
          <w:szCs w:val="30"/>
        </w:rPr>
        <w:t>优秀教师</w:t>
      </w:r>
      <w:r>
        <w:rPr>
          <w:rFonts w:ascii="Times New Roman" w:eastAsia="仿宋_GB2312" w:hAnsi="Times New Roman" w:hint="eastAsia"/>
          <w:sz w:val="30"/>
          <w:szCs w:val="30"/>
        </w:rPr>
        <w:t>奖”由“唐立新教育发展基金”每年捐助</w:t>
      </w:r>
      <w:r>
        <w:rPr>
          <w:rFonts w:ascii="Times New Roman" w:eastAsia="仿宋_GB2312" w:hAnsi="Times New Roman" w:hint="eastAsia"/>
          <w:sz w:val="30"/>
          <w:szCs w:val="30"/>
        </w:rPr>
        <w:t>25</w:t>
      </w:r>
      <w:r>
        <w:rPr>
          <w:rFonts w:ascii="Times New Roman" w:eastAsia="仿宋_GB2312" w:hAnsi="Times New Roman" w:hint="eastAsia"/>
          <w:sz w:val="30"/>
          <w:szCs w:val="30"/>
        </w:rPr>
        <w:t>万元，捐助年限为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年。</w:t>
      </w:r>
    </w:p>
    <w:p w:rsidR="00367D17" w:rsidRDefault="00367D17">
      <w:pPr>
        <w:spacing w:line="54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:rsidR="00367D17" w:rsidRDefault="00727BE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第二章评选条件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第三条“唐立新</w:t>
      </w:r>
      <w:r w:rsidR="00367299">
        <w:rPr>
          <w:rFonts w:ascii="Times New Roman" w:eastAsia="仿宋_GB2312" w:hAnsi="Times New Roman" w:hint="eastAsia"/>
          <w:sz w:val="30"/>
          <w:szCs w:val="30"/>
        </w:rPr>
        <w:t>优秀教师</w:t>
      </w:r>
      <w:r>
        <w:rPr>
          <w:rFonts w:ascii="Times New Roman" w:eastAsia="仿宋_GB2312" w:hAnsi="Times New Roman" w:hint="eastAsia"/>
          <w:sz w:val="30"/>
          <w:szCs w:val="30"/>
        </w:rPr>
        <w:t>奖”评选条件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、在学校教学一线工作五年及以上的全职在职教师，原则上年龄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485B3C">
        <w:rPr>
          <w:rFonts w:ascii="Times New Roman" w:eastAsia="仿宋_GB2312" w:hAnsi="Times New Roman"/>
          <w:sz w:val="30"/>
          <w:szCs w:val="30"/>
        </w:rPr>
        <w:t>5</w:t>
      </w:r>
      <w:bookmarkStart w:id="0" w:name="_GoBack"/>
      <w:bookmarkEnd w:id="0"/>
      <w:r>
        <w:rPr>
          <w:rFonts w:ascii="Times New Roman" w:eastAsia="仿宋_GB2312" w:hAnsi="Times New Roman" w:hint="eastAsia"/>
          <w:sz w:val="30"/>
          <w:szCs w:val="30"/>
        </w:rPr>
        <w:t>岁及以下；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、具有强烈的事业心和责任感，爱岗敬业，乐于奉献，为人师表，师德高尚。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、积极主动承担教学任务，认真完成或超额完成教学工作量，教学质量</w:t>
      </w:r>
      <w:r w:rsidR="00D83D23">
        <w:rPr>
          <w:rFonts w:ascii="Times New Roman" w:eastAsia="仿宋_GB2312" w:hAnsi="Times New Roman" w:hint="eastAsia"/>
          <w:sz w:val="30"/>
          <w:szCs w:val="30"/>
        </w:rPr>
        <w:t>优异</w:t>
      </w:r>
      <w:r>
        <w:rPr>
          <w:rFonts w:ascii="Times New Roman" w:eastAsia="仿宋_GB2312" w:hAnsi="Times New Roman" w:hint="eastAsia"/>
          <w:sz w:val="30"/>
          <w:szCs w:val="30"/>
        </w:rPr>
        <w:t>；认真进行教学研究，积极开展教学改革，在教学建设（包括课程建设、教材建设、实验室建设等方面）中成绩显著，</w:t>
      </w:r>
      <w:r w:rsidR="00D83D23">
        <w:rPr>
          <w:rFonts w:ascii="Times New Roman" w:eastAsia="仿宋_GB2312" w:hAnsi="Times New Roman" w:hint="eastAsia"/>
          <w:sz w:val="30"/>
          <w:szCs w:val="30"/>
        </w:rPr>
        <w:t>受</w:t>
      </w:r>
      <w:r>
        <w:rPr>
          <w:rFonts w:ascii="Times New Roman" w:eastAsia="仿宋_GB2312" w:hAnsi="Times New Roman" w:hint="eastAsia"/>
          <w:sz w:val="30"/>
          <w:szCs w:val="30"/>
        </w:rPr>
        <w:t>到广大师生的一致好评。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、“</w:t>
      </w:r>
      <w:r w:rsidR="00367299">
        <w:rPr>
          <w:rFonts w:ascii="Times New Roman" w:eastAsia="仿宋_GB2312" w:hAnsi="Times New Roman" w:hint="eastAsia"/>
          <w:sz w:val="30"/>
          <w:szCs w:val="30"/>
        </w:rPr>
        <w:t>唐立新优秀教师奖</w:t>
      </w:r>
      <w:r>
        <w:rPr>
          <w:rFonts w:ascii="Times New Roman" w:eastAsia="仿宋_GB2312" w:hAnsi="Times New Roman" w:hint="eastAsia"/>
          <w:sz w:val="30"/>
          <w:szCs w:val="30"/>
        </w:rPr>
        <w:t>”原则上优先考虑长期从事本科、研究生基础课程教学的教师。</w:t>
      </w:r>
    </w:p>
    <w:p w:rsidR="00367D17" w:rsidRDefault="00367D17">
      <w:pPr>
        <w:spacing w:line="540" w:lineRule="exact"/>
        <w:ind w:firstLineChars="200" w:firstLine="560"/>
        <w:rPr>
          <w:rFonts w:eastAsia="仿宋_GB2312"/>
          <w:color w:val="000003"/>
          <w:kern w:val="0"/>
          <w:sz w:val="28"/>
          <w:szCs w:val="28"/>
        </w:rPr>
      </w:pPr>
    </w:p>
    <w:p w:rsidR="00367D17" w:rsidRDefault="00727BE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第三章评选及奖励程序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第四条评选程序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1</w:t>
      </w:r>
      <w:r>
        <w:rPr>
          <w:rFonts w:ascii="Times New Roman" w:eastAsia="仿宋_GB2312" w:hAnsi="Times New Roman" w:hint="eastAsia"/>
          <w:sz w:val="30"/>
          <w:szCs w:val="30"/>
        </w:rPr>
        <w:t>、本人申请</w:t>
      </w:r>
      <w:r w:rsidR="00D01649">
        <w:rPr>
          <w:rFonts w:ascii="Times New Roman" w:eastAsia="仿宋_GB2312" w:hAnsi="Times New Roman" w:hint="eastAsia"/>
          <w:sz w:val="30"/>
          <w:szCs w:val="30"/>
        </w:rPr>
        <w:t>及单位推荐。申请者</w:t>
      </w:r>
      <w:r>
        <w:rPr>
          <w:rFonts w:ascii="Times New Roman" w:eastAsia="仿宋_GB2312" w:hAnsi="Times New Roman" w:hint="eastAsia"/>
          <w:sz w:val="30"/>
          <w:szCs w:val="30"/>
        </w:rPr>
        <w:t>提交《西南交通大学</w:t>
      </w:r>
      <w:r w:rsidR="00367299">
        <w:rPr>
          <w:rFonts w:ascii="Times New Roman" w:eastAsia="仿宋_GB2312" w:hAnsi="Times New Roman" w:hint="eastAsia"/>
          <w:sz w:val="30"/>
          <w:szCs w:val="30"/>
        </w:rPr>
        <w:t>唐立新优秀教师奖</w:t>
      </w:r>
      <w:r>
        <w:rPr>
          <w:rFonts w:ascii="Times New Roman" w:eastAsia="仿宋_GB2312" w:hAnsi="Times New Roman" w:hint="eastAsia"/>
          <w:sz w:val="30"/>
          <w:szCs w:val="30"/>
        </w:rPr>
        <w:t>申请表》及相关支撑材料；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、各教学科研单位组织专家对申请者材料进行评审，并将拟推荐人选报送学校，原则上不超过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人；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、学校对拟推荐人选材料组织专家评审；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、学校将评审结果报唐立新先生确定最终人选；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、评审结果在校内公示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周，公示结束发布评审结果公告。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第五条奖励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、“</w:t>
      </w:r>
      <w:r w:rsidR="00367299">
        <w:rPr>
          <w:rFonts w:ascii="Times New Roman" w:eastAsia="仿宋_GB2312" w:hAnsi="Times New Roman" w:hint="eastAsia"/>
          <w:sz w:val="30"/>
          <w:szCs w:val="30"/>
        </w:rPr>
        <w:t>唐立新优秀教师奖</w:t>
      </w:r>
      <w:r>
        <w:rPr>
          <w:rFonts w:ascii="Times New Roman" w:eastAsia="仿宋_GB2312" w:hAnsi="Times New Roman" w:hint="eastAsia"/>
          <w:sz w:val="30"/>
          <w:szCs w:val="30"/>
        </w:rPr>
        <w:t>”每年评选一次，每次奖励人数</w:t>
      </w:r>
      <w:r>
        <w:rPr>
          <w:rFonts w:ascii="Times New Roman" w:eastAsia="仿宋_GB2312" w:hAnsi="Times New Roman" w:hint="eastAsia"/>
          <w:sz w:val="30"/>
          <w:szCs w:val="30"/>
        </w:rPr>
        <w:t>10</w:t>
      </w:r>
      <w:r>
        <w:rPr>
          <w:rFonts w:ascii="Times New Roman" w:eastAsia="仿宋_GB2312" w:hAnsi="Times New Roman" w:hint="eastAsia"/>
          <w:sz w:val="30"/>
          <w:szCs w:val="30"/>
        </w:rPr>
        <w:t>名，获奖者的奖励额度为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人（其中</w:t>
      </w:r>
      <w:r>
        <w:rPr>
          <w:rFonts w:ascii="Times New Roman" w:eastAsia="仿宋_GB2312" w:hAnsi="Times New Roman" w:hint="eastAsia"/>
          <w:sz w:val="30"/>
          <w:szCs w:val="30"/>
        </w:rPr>
        <w:t>2.5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人由唐立新教育资金提供，学校配套</w:t>
      </w:r>
      <w:r>
        <w:rPr>
          <w:rFonts w:ascii="Times New Roman" w:eastAsia="仿宋_GB2312" w:hAnsi="Times New Roman" w:hint="eastAsia"/>
          <w:sz w:val="30"/>
          <w:szCs w:val="30"/>
        </w:rPr>
        <w:t>2.5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人）。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、由学校与唐立新先生向获奖者颁发奖励证书和奖金。</w:t>
      </w:r>
    </w:p>
    <w:p w:rsidR="00367D17" w:rsidRDefault="00367D17">
      <w:pPr>
        <w:spacing w:line="540" w:lineRule="exact"/>
        <w:ind w:firstLineChars="200" w:firstLine="560"/>
        <w:rPr>
          <w:rFonts w:eastAsia="仿宋_GB2312"/>
          <w:color w:val="000003"/>
          <w:kern w:val="0"/>
          <w:sz w:val="28"/>
          <w:szCs w:val="28"/>
        </w:rPr>
      </w:pPr>
    </w:p>
    <w:p w:rsidR="00367D17" w:rsidRDefault="00727BEC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第四章附则</w:t>
      </w:r>
    </w:p>
    <w:p w:rsidR="00367D17" w:rsidRDefault="00727BEC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第六条本细则自颁布之日起执行，由人事处负责解释。</w:t>
      </w:r>
    </w:p>
    <w:p w:rsidR="00367D17" w:rsidRDefault="00367D17"/>
    <w:sectPr w:rsidR="00367D17" w:rsidSect="00367D1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C0" w:rsidRDefault="00E41CC0" w:rsidP="00367299">
      <w:r>
        <w:separator/>
      </w:r>
    </w:p>
  </w:endnote>
  <w:endnote w:type="continuationSeparator" w:id="1">
    <w:p w:rsidR="00E41CC0" w:rsidRDefault="00E41CC0" w:rsidP="0036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C0" w:rsidRDefault="00E41CC0" w:rsidP="00367299">
      <w:r>
        <w:separator/>
      </w:r>
    </w:p>
  </w:footnote>
  <w:footnote w:type="continuationSeparator" w:id="1">
    <w:p w:rsidR="00E41CC0" w:rsidRDefault="00E41CC0" w:rsidP="00367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99" w:rsidRDefault="00367299" w:rsidP="0036729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D17"/>
    <w:rsid w:val="00247F5B"/>
    <w:rsid w:val="00342C82"/>
    <w:rsid w:val="00367299"/>
    <w:rsid w:val="00367D17"/>
    <w:rsid w:val="00485B3C"/>
    <w:rsid w:val="00711B69"/>
    <w:rsid w:val="00727BEC"/>
    <w:rsid w:val="0074757B"/>
    <w:rsid w:val="00813AF6"/>
    <w:rsid w:val="008C05FC"/>
    <w:rsid w:val="00A01358"/>
    <w:rsid w:val="00D01649"/>
    <w:rsid w:val="00D83D23"/>
    <w:rsid w:val="00E30A48"/>
    <w:rsid w:val="00E41CC0"/>
    <w:rsid w:val="00F8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1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7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67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367D17"/>
    <w:rPr>
      <w:sz w:val="18"/>
      <w:szCs w:val="18"/>
    </w:rPr>
  </w:style>
  <w:style w:type="character" w:customStyle="1" w:styleId="Char">
    <w:name w:val="页脚 Char"/>
    <w:link w:val="a3"/>
    <w:uiPriority w:val="99"/>
    <w:rsid w:val="00367D17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85B3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85B3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4</DocSecurity>
  <Lines>5</Lines>
  <Paragraphs>1</Paragraphs>
  <ScaleCrop>false</ScaleCrop>
  <Company>SWJTU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“西南交通大学唐立新教学名师奖”实施细则</dc:title>
  <dc:creator>SJH</dc:creator>
  <cp:lastModifiedBy>微软用户</cp:lastModifiedBy>
  <cp:revision>2</cp:revision>
  <cp:lastPrinted>2014-12-15T06:49:00Z</cp:lastPrinted>
  <dcterms:created xsi:type="dcterms:W3CDTF">2016-12-29T14:47:00Z</dcterms:created>
  <dcterms:modified xsi:type="dcterms:W3CDTF">2016-12-29T14:47:00Z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